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Protokół Nr 12</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z posiedzenia Rady Olsztyńskich Seniorów w dniu 12.07.2018 r.</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Porządek obrad: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Otwarcie spotkania, powitanie zaproszonego gościa  - Zbigniewa Korzeniewskiego z  Wydziału Organizacyjnego i Spraw Osobowych, oraz członków ROS. Przyjęcie porządku obrad.</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Dyskusja nt. RODO i konsekwencji dla działania Rady Olsztyńskich Seniorów oraz podmiotów współpracujących z Radą.</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Przyjęcie protokołu nr 11 z posiedzenia Rady Olsztyńskich Seniorów w dniu 14.06.2018 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Dyskusja nad ustaleniami podjętymi podczas ostatniego spotkania nt. uczestnictwa członków ROS w propagowaniu zadania w Olsztyńskim Budżecie Obywatelskim.</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Ważne informacje:</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xml:space="preserve">- Postęp prac Zespołu konkursowego III edycji akcji „ Miejsca Przyjazne  </w:t>
        <w:br/>
        <w:t xml:space="preserve">    Seniorom;</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Informacja o likwidacji klubu „Come Inn”;</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Informacje koordynatorów poszczególnych zespołów tematycznych nt. działań</w:t>
        <w:br/>
        <w:t xml:space="preserve">   podejmowanych przez Zespoły w I półroczu funkcjonowania Rady. Referują </w:t>
        <w:br/>
        <w:t xml:space="preserve">   koordynatorzy, którzy jeszcze dotychczas nie przedstawili działań;</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Informacja z wyjazdu do Gdyni na Forum Wizja Rozwoju w dniu 26.06.2018 r.</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Informacja o uczestnictwie w konsultacjach społecznych nt. powołania</w:t>
        <w:br/>
        <w:t xml:space="preserve">    Posterunków Policji ( w każdym dojdzie 2 policjantów specjalistów);</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xml:space="preserve">- Informacja o bieżącej korespondencji ROS, w tym o piśmie do Prezydenta </w:t>
        <w:br/>
        <w:t xml:space="preserve">   w sprawie przystąpienia Rady Olsztyńskich Seniorów do OPOWRS.</w:t>
      </w:r>
    </w:p>
    <w:p>
      <w:pPr>
        <w:pStyle w:val="Normal"/>
        <w:ind w:left="1068" w:hanging="0"/>
        <w:jc w:val="both"/>
        <w:rPr>
          <w:rFonts w:ascii="Times New Roman" w:hAnsi="Times New Roman" w:cs="Times New Roman"/>
          <w:sz w:val="24"/>
          <w:szCs w:val="24"/>
        </w:rPr>
      </w:pPr>
      <w:r>
        <w:rPr>
          <w:rFonts w:cs="Times New Roman" w:ascii="Times New Roman" w:hAnsi="Times New Roman"/>
          <w:sz w:val="24"/>
          <w:szCs w:val="24"/>
        </w:rPr>
        <w:t xml:space="preserve">- Informacja o udziale przewodniczącego ROS Lucjana Jędrychowskiego </w:t>
        <w:br/>
        <w:t xml:space="preserve">    w posiedzeniu Komisji Zdrowia, Pomocy Społecznej i Polityki Społecznej Rady</w:t>
        <w:br/>
        <w:t xml:space="preserve">    Miasta</w:t>
      </w:r>
    </w:p>
    <w:p>
      <w:pPr>
        <w:pStyle w:val="Normal"/>
        <w:ind w:left="567" w:hanging="7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 Wybór tematyki i zaakceptowanie terminu kolejnego posiedzenia Rady </w:t>
        <w:br/>
        <w:t xml:space="preserve">            (9.08.2018 r.).</w:t>
      </w:r>
    </w:p>
    <w:p>
      <w:pPr>
        <w:pStyle w:val="Normal"/>
        <w:ind w:left="567" w:hanging="7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 Wolne wnioski. </w:t>
      </w:r>
    </w:p>
    <w:p>
      <w:pPr>
        <w:pStyle w:val="Normal"/>
        <w:ind w:left="851" w:hanging="106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8. Sprawy różne.</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1. </w:t>
      </w:r>
    </w:p>
    <w:p>
      <w:pPr>
        <w:pStyle w:val="Normal"/>
        <w:jc w:val="both"/>
        <w:rPr>
          <w:rFonts w:ascii="Times New Roman" w:hAnsi="Times New Roman" w:cs="Times New Roman"/>
          <w:sz w:val="24"/>
          <w:szCs w:val="24"/>
        </w:rPr>
      </w:pPr>
      <w:r>
        <w:rPr>
          <w:rFonts w:cs="Times New Roman" w:ascii="Times New Roman" w:hAnsi="Times New Roman"/>
          <w:sz w:val="24"/>
          <w:szCs w:val="24"/>
        </w:rPr>
        <w:t>Przewodniczący ROS</w:t>
      </w:r>
      <w:r>
        <w:rPr>
          <w:rFonts w:cs="Times New Roman" w:ascii="Times New Roman" w:hAnsi="Times New Roman"/>
          <w:b/>
          <w:sz w:val="24"/>
          <w:szCs w:val="24"/>
        </w:rPr>
        <w:t xml:space="preserve"> Lucjan Jędrychowski</w:t>
      </w:r>
      <w:r>
        <w:rPr>
          <w:rFonts w:cs="Times New Roman" w:ascii="Times New Roman" w:hAnsi="Times New Roman"/>
          <w:sz w:val="24"/>
          <w:szCs w:val="24"/>
        </w:rPr>
        <w:t xml:space="preserve"> przywitał zaproszonego gościa oraz członków Rady, porządek spotkania przyjęto jednogłośnie.</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2.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Pracownik Urzędu Miasta </w:t>
      </w:r>
      <w:r>
        <w:rPr>
          <w:rFonts w:cs="Times New Roman" w:ascii="Times New Roman" w:hAnsi="Times New Roman"/>
          <w:b/>
          <w:sz w:val="24"/>
          <w:szCs w:val="24"/>
        </w:rPr>
        <w:t>Zbigniew Korzeniewski</w:t>
      </w:r>
      <w:r>
        <w:rPr>
          <w:rFonts w:cs="Times New Roman" w:ascii="Times New Roman" w:hAnsi="Times New Roman"/>
          <w:sz w:val="24"/>
          <w:szCs w:val="24"/>
        </w:rPr>
        <w:t xml:space="preserve"> przybliżył zebranym sprawy związane </w:t>
        <w:br/>
        <w:t xml:space="preserve">z RODO.  W 2016 roku uchwalono ujednolicone rozporządzenie w sprawie ochrony danych osobowych w całej Unii Europejskiej, na wprowadzenie którego państwa członkowskie miały 2 lata. W Polsce rozporządzenie o RODO weszło w życie w dniu 25.05.2018 r.  Administratorzy danych osobowych mają zapewnić ochronę osób fizycznych </w:t>
        <w:br/>
        <w:t xml:space="preserve">w związku z przetwarzaniem ich danych. Administratorem jest osoba fizyczna, organ publiczny lub inny podmiot, który samodzielnie lub wspólnie ustala cele i sposób przetwarzania danych. Art. 5  niniejszego rozporządzenia mówi o zasadach przetwarzania danych  osobowych, natomiast art. 6 reguluje zasady przetwarzania zgodnie z prawem. Obowiązkiem administratora danych osobowych jest postępowanie zgodnie z prawem,  rzetelność i przejrzystość, zbieranie danych w ograniczonym celu, minimalizacja danych, prawidłowość, ograniczone przetwarzanie oraz integralność i poufność. Jeżeli te czynniki są zachowane, to stosuje się zasadę rozliczności.  Przetwarzanie danych osobowych ma miejsce kiedy odbywa się w sposób zautomatyzowany,  operacja lub zestaw operacji jest dokonywana na  zbiorach lub części zbioru danych osobowych.  Dane osobowe są to dane pozwalające na zidentyfikowanie osoby fizycznej na przykład na podstawie imienia, nazwiska, numeru  identyfikacyjnego, identyfikatora internetowego, adresu. Zbór danych to zestaw danych osobowych pozwalających na identyfikację osoby  fizycznej. Dane należy tak zbierać </w:t>
        <w:br/>
        <w:t xml:space="preserve">i przetwarzać,  aby zapewnić ich bezpieczeństwo. Jedną z podstaw jest zgoda na przetwarzanie danych, osoba fizyczna w każdym czasie może wycofać taką zgodę, ma prawo dostępu do swoich danych, prawo ich sprostowania oraz prawo do bycia zapomnianym </w:t>
        <w:br/>
        <w:t xml:space="preserve">(usunięcia danych), do sprzeciwu – dotyczy marketingu bezpośredniego oraz prawo do wniesienia skargi do prezesa UODO. W dyskusji </w:t>
      </w:r>
      <w:r>
        <w:rPr>
          <w:rFonts w:cs="Times New Roman" w:ascii="Times New Roman" w:hAnsi="Times New Roman"/>
          <w:b/>
          <w:sz w:val="24"/>
          <w:szCs w:val="24"/>
        </w:rPr>
        <w:t>Jerzy Kowalewicz</w:t>
      </w:r>
      <w:r>
        <w:rPr>
          <w:rFonts w:cs="Times New Roman" w:ascii="Times New Roman" w:hAnsi="Times New Roman"/>
          <w:sz w:val="24"/>
          <w:szCs w:val="24"/>
        </w:rPr>
        <w:t xml:space="preserve"> zapytał, czy przepisy </w:t>
        <w:br/>
        <w:t>w równym stopniu chronią osoby fizyczne i publiczne, oraz jak wyglądają  w świetle przepisów RODO dane uzyskane z IPN. Przepisy RODO nie dotyczą służb takich jak np. policja, prokuratura IPN, które działają na podstawie innych ustaw</w:t>
      </w:r>
      <w:r>
        <w:rPr>
          <w:rFonts w:cs="Times New Roman" w:ascii="Times New Roman" w:hAnsi="Times New Roman"/>
          <w:b/>
          <w:sz w:val="24"/>
          <w:szCs w:val="24"/>
        </w:rPr>
        <w:t>. Barbara Szpakowska - Bartyś</w:t>
      </w:r>
      <w:r>
        <w:rPr>
          <w:rFonts w:cs="Times New Roman" w:ascii="Times New Roman" w:hAnsi="Times New Roman"/>
          <w:sz w:val="24"/>
          <w:szCs w:val="24"/>
        </w:rPr>
        <w:t xml:space="preserve"> zapytała o monitoring miejski, gminny, osiedlowy na co uzyskała odpowiedź, że monitoring wizyjny może być udostępniony jedynie w przypadku ochrony osób lub mienia. </w:t>
      </w:r>
      <w:r>
        <w:rPr>
          <w:rFonts w:cs="Times New Roman" w:ascii="Times New Roman" w:hAnsi="Times New Roman"/>
          <w:b/>
          <w:sz w:val="24"/>
          <w:szCs w:val="24"/>
        </w:rPr>
        <w:t>Lucjan Jędrychowski</w:t>
      </w:r>
      <w:r>
        <w:rPr>
          <w:rFonts w:cs="Times New Roman" w:ascii="Times New Roman" w:hAnsi="Times New Roman"/>
          <w:sz w:val="24"/>
          <w:szCs w:val="24"/>
        </w:rPr>
        <w:t xml:space="preserve"> spytał o dysponowanie danymi członków Rady – można nimi dysponować w granicach określonych przez statut Rady. </w:t>
      </w:r>
      <w:r>
        <w:rPr>
          <w:rFonts w:cs="Times New Roman" w:ascii="Times New Roman" w:hAnsi="Times New Roman"/>
          <w:b/>
          <w:sz w:val="24"/>
          <w:szCs w:val="24"/>
        </w:rPr>
        <w:t>Jerzy</w:t>
      </w:r>
      <w:r>
        <w:rPr>
          <w:rFonts w:cs="Times New Roman" w:ascii="Times New Roman" w:hAnsi="Times New Roman"/>
          <w:sz w:val="24"/>
          <w:szCs w:val="24"/>
        </w:rPr>
        <w:t xml:space="preserve"> </w:t>
      </w:r>
      <w:r>
        <w:rPr>
          <w:rFonts w:cs="Times New Roman" w:ascii="Times New Roman" w:hAnsi="Times New Roman"/>
          <w:b/>
          <w:sz w:val="24"/>
          <w:szCs w:val="24"/>
        </w:rPr>
        <w:t>Gąska</w:t>
      </w:r>
      <w:r>
        <w:rPr>
          <w:rFonts w:cs="Times New Roman" w:ascii="Times New Roman" w:hAnsi="Times New Roman"/>
          <w:sz w:val="24"/>
          <w:szCs w:val="24"/>
        </w:rPr>
        <w:t xml:space="preserve"> uzyskał informację, że umieszczenie na stronie klubu listy osób płacących składki jest działaniem nielegalnym. </w:t>
      </w:r>
      <w:r>
        <w:rPr>
          <w:rFonts w:cs="Times New Roman" w:ascii="Times New Roman" w:hAnsi="Times New Roman"/>
          <w:b/>
          <w:sz w:val="24"/>
          <w:szCs w:val="24"/>
        </w:rPr>
        <w:t>Sabina Dąbrowska</w:t>
      </w:r>
      <w:r>
        <w:rPr>
          <w:rFonts w:cs="Times New Roman" w:ascii="Times New Roman" w:hAnsi="Times New Roman"/>
          <w:sz w:val="24"/>
          <w:szCs w:val="24"/>
        </w:rPr>
        <w:t xml:space="preserve"> zapytała, czy  jeden komunikat  może zostać jednocześnie przesłany do wszystkich członków ROS na ich adres e-mailowy – jeżeli adresy zostały podane dobrowolnie to nie ma przesłanek, aby tego nie można było zrobić. Zwrócono przy tym uwagę na konieczność stosowania w e-korespondencji opcji z ukryciem adresów </w:t>
        <w:br/>
        <w:t xml:space="preserve">e-mailowych.  Na koniec poinformowano członków ROS, że przepisy dotyczące RODO nie dotyczą osób zmarłych. </w:t>
      </w:r>
    </w:p>
    <w:p>
      <w:pPr>
        <w:pStyle w:val="Normal"/>
        <w:jc w:val="both"/>
        <w:rPr>
          <w:rFonts w:ascii="Times New Roman" w:hAnsi="Times New Roman" w:cs="Times New Roman"/>
          <w:sz w:val="24"/>
          <w:szCs w:val="24"/>
        </w:rPr>
      </w:pPr>
      <w:r>
        <w:rPr>
          <w:rFonts w:cs="Times New Roman" w:ascii="Times New Roman" w:hAnsi="Times New Roman"/>
          <w:b/>
          <w:sz w:val="24"/>
          <w:szCs w:val="24"/>
        </w:rPr>
        <w:t>Ad. 3.</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Protokół nr 11 z dnia 14.06.2018 r. przyjęto bez uwag, jednogłośnie.</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4. </w:t>
      </w:r>
    </w:p>
    <w:p>
      <w:pPr>
        <w:pStyle w:val="Normal"/>
        <w:jc w:val="both"/>
        <w:rPr>
          <w:rFonts w:ascii="Times New Roman" w:hAnsi="Times New Roman" w:cs="Times New Roman"/>
          <w:sz w:val="24"/>
          <w:szCs w:val="24"/>
        </w:rPr>
      </w:pPr>
      <w:r>
        <w:rPr>
          <w:rFonts w:cs="Times New Roman" w:ascii="Times New Roman" w:hAnsi="Times New Roman"/>
          <w:b/>
          <w:sz w:val="24"/>
          <w:szCs w:val="24"/>
        </w:rPr>
        <w:t>Lucjan Jędrychowski</w:t>
      </w:r>
      <w:r>
        <w:rPr>
          <w:rFonts w:cs="Times New Roman" w:ascii="Times New Roman" w:hAnsi="Times New Roman"/>
          <w:sz w:val="24"/>
          <w:szCs w:val="24"/>
        </w:rPr>
        <w:t xml:space="preserve"> poinformował, że wniosek na zagospodarowanie małego basenu zgłoszony do OBO uzyskał ocenę negatywną, zgłosił również wątpliwość, czy taki wniosek powinien być realizowany ze środków OBO. Gmina Olsztyn wzorem innych miast powinna w budżecie miasta znaleźć środki na sfinansowanie Centrum Aktywnego Seniora. Poproszono Panią </w:t>
      </w:r>
      <w:r>
        <w:rPr>
          <w:rFonts w:cs="Times New Roman" w:ascii="Times New Roman" w:hAnsi="Times New Roman"/>
          <w:b/>
          <w:sz w:val="24"/>
          <w:szCs w:val="24"/>
        </w:rPr>
        <w:t>Anetę Szpaderską</w:t>
      </w:r>
      <w:r>
        <w:rPr>
          <w:rFonts w:cs="Times New Roman" w:ascii="Times New Roman" w:hAnsi="Times New Roman"/>
          <w:sz w:val="24"/>
          <w:szCs w:val="24"/>
        </w:rPr>
        <w:t xml:space="preserve"> o przedstawienie czynników, które wpłynęły na negatywny wynik zgłoszonego wniosku. Zebrani dowiedzieli się, że komisja stwierdziła, że wniosek jest zbyt ogólny, nie opisuje jaki zakres robót jest przewidziany i czy kwota  przyznana w ramach OBO  jest wystarczająca na realizację zadania. Zespół nie przyjmuje wniosków, których realizacja przebiega etapowo, ponieważ w latach następnych może nie uzyskać funduszy </w:t>
        <w:br/>
        <w:t xml:space="preserve">i włożone nakłady zostaną zaprzepaszczone. Pani </w:t>
      </w:r>
      <w:r>
        <w:rPr>
          <w:rFonts w:cs="Times New Roman" w:ascii="Times New Roman" w:hAnsi="Times New Roman"/>
          <w:b/>
          <w:sz w:val="24"/>
          <w:szCs w:val="24"/>
        </w:rPr>
        <w:t>Aneta Szpaderska</w:t>
      </w:r>
      <w:r>
        <w:rPr>
          <w:rFonts w:cs="Times New Roman" w:ascii="Times New Roman" w:hAnsi="Times New Roman"/>
          <w:sz w:val="24"/>
          <w:szCs w:val="24"/>
        </w:rPr>
        <w:t xml:space="preserve"> poinformowała, że wnioskodawcom przysługuje możliwość złożenia odwołania po uzupełnieniu wniosku </w:t>
        <w:br/>
        <w:t xml:space="preserve">o zakres prac remontowych, jakie mają zostać wykonane w ramach tego projektu </w:t>
        <w:br/>
        <w:t xml:space="preserve">i doprecyzowanie kosztów. </w:t>
      </w:r>
      <w:r>
        <w:rPr>
          <w:rFonts w:cs="Times New Roman" w:ascii="Times New Roman" w:hAnsi="Times New Roman"/>
          <w:b/>
          <w:sz w:val="24"/>
          <w:szCs w:val="24"/>
        </w:rPr>
        <w:t>Henryk Jabłoński</w:t>
      </w:r>
      <w:r>
        <w:rPr>
          <w:rFonts w:cs="Times New Roman" w:ascii="Times New Roman" w:hAnsi="Times New Roman"/>
          <w:sz w:val="24"/>
          <w:szCs w:val="24"/>
        </w:rPr>
        <w:t xml:space="preserve"> przypomniał, że dobrze zna obiekt, ponieważ kilka lat tam przepracował i że obiekt będzie mógł funkcjonować po wykonaniu określonych prac remontowych takich jak remont sanitariatów, remont szatni, napełnienie wodą małego basenu. </w:t>
      </w:r>
      <w:r>
        <w:rPr>
          <w:rFonts w:cs="Times New Roman" w:ascii="Times New Roman" w:hAnsi="Times New Roman"/>
          <w:b/>
          <w:sz w:val="24"/>
          <w:szCs w:val="24"/>
        </w:rPr>
        <w:t>Lucjan Jędrychowski</w:t>
      </w:r>
      <w:r>
        <w:rPr>
          <w:rFonts w:cs="Times New Roman" w:ascii="Times New Roman" w:hAnsi="Times New Roman"/>
          <w:sz w:val="24"/>
          <w:szCs w:val="24"/>
        </w:rPr>
        <w:t xml:space="preserve"> zapytał, czy z odwołaniem ma wystąpić Rada Seniorów, na co uzyskał odpowiedź, że może to uczynić tylko wnioskodawca. </w:t>
      </w:r>
      <w:r>
        <w:rPr>
          <w:rFonts w:cs="Times New Roman" w:ascii="Times New Roman" w:hAnsi="Times New Roman"/>
          <w:b/>
          <w:sz w:val="24"/>
          <w:szCs w:val="24"/>
        </w:rPr>
        <w:t>Elżbieta Stachurska</w:t>
      </w:r>
      <w:r>
        <w:rPr>
          <w:rFonts w:cs="Times New Roman" w:ascii="Times New Roman" w:hAnsi="Times New Roman"/>
          <w:sz w:val="24"/>
          <w:szCs w:val="24"/>
        </w:rPr>
        <w:t xml:space="preserve"> zwróciła uwagę na to, że Radzie bardzo zależy na tym obiekcie położonym w centrum miasta ponieważ z uwagi na doskonałe skomunikowanie będzie dostępne dla seniorów. </w:t>
      </w:r>
      <w:r>
        <w:rPr>
          <w:rFonts w:cs="Times New Roman" w:ascii="Times New Roman" w:hAnsi="Times New Roman"/>
          <w:b/>
          <w:sz w:val="24"/>
          <w:szCs w:val="24"/>
        </w:rPr>
        <w:t>Henryk Jabłoński</w:t>
      </w:r>
      <w:r>
        <w:rPr>
          <w:rFonts w:cs="Times New Roman" w:ascii="Times New Roman" w:hAnsi="Times New Roman"/>
          <w:sz w:val="24"/>
          <w:szCs w:val="24"/>
        </w:rPr>
        <w:t xml:space="preserve"> zapytał, czy może odwołanie przesłać drogą elektroniczna, na co uzyskał odpowiedź, że bardzo to przyśpieszy całą procedurę </w:t>
        <w:br/>
        <w:t xml:space="preserve">w powyższej sprawie. Podniesiono jeszcze temat wieku osób głosujących, do tej pory mogły głosować osoby od 15 roku życia, prawdopodobnie w związku z RODO zostanie ta granica przesunięta do 18 roku życia. Przypomniano, że karty do głosowania są ogólnodostępne </w:t>
        <w:br/>
        <w:t xml:space="preserve">w internecie, będzie można je wydrukować.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5. </w:t>
      </w:r>
    </w:p>
    <w:p>
      <w:pPr>
        <w:pStyle w:val="Normal"/>
        <w:jc w:val="both"/>
        <w:rPr>
          <w:rFonts w:ascii="Times New Roman" w:hAnsi="Times New Roman" w:cs="Times New Roman"/>
          <w:sz w:val="24"/>
          <w:szCs w:val="24"/>
        </w:rPr>
      </w:pPr>
      <w:r>
        <w:rPr>
          <w:rFonts w:cs="Times New Roman" w:ascii="Times New Roman" w:hAnsi="Times New Roman"/>
          <w:b/>
          <w:sz w:val="24"/>
          <w:szCs w:val="24"/>
        </w:rPr>
        <w:t>Barbara Szpakowska-Bartyś</w:t>
      </w:r>
      <w:r>
        <w:rPr>
          <w:rFonts w:cs="Times New Roman" w:ascii="Times New Roman" w:hAnsi="Times New Roman"/>
          <w:sz w:val="24"/>
          <w:szCs w:val="24"/>
        </w:rPr>
        <w:t xml:space="preserve"> poinformowała, że pod koniec czerwca zgłoszonych było 18 nowych miejsc przyjaznych seniorom, ponadto przypomniała o naklejkach dla tych miejsc, które oprócz certyfikatu mają otrzymać wszystkie punkty które uczestniczą w tej akcji. </w:t>
      </w:r>
    </w:p>
    <w:p>
      <w:pPr>
        <w:pStyle w:val="Normal"/>
        <w:jc w:val="both"/>
        <w:rPr>
          <w:rFonts w:ascii="Times New Roman" w:hAnsi="Times New Roman" w:cs="Times New Roman"/>
          <w:sz w:val="24"/>
          <w:szCs w:val="24"/>
        </w:rPr>
      </w:pPr>
      <w:r>
        <w:rPr>
          <w:rFonts w:cs="Times New Roman" w:ascii="Times New Roman" w:hAnsi="Times New Roman"/>
          <w:b/>
          <w:sz w:val="24"/>
          <w:szCs w:val="24"/>
        </w:rPr>
        <w:t>Jerzy Kowalewicz</w:t>
      </w:r>
      <w:r>
        <w:rPr>
          <w:rFonts w:cs="Times New Roman" w:ascii="Times New Roman" w:hAnsi="Times New Roman"/>
          <w:sz w:val="24"/>
          <w:szCs w:val="24"/>
        </w:rPr>
        <w:t xml:space="preserve"> poinformował, że działania członków Zespołu ds. Informacji, Integracji </w:t>
        <w:br/>
        <w:t xml:space="preserve">i Współpracy Środowiskowej są ujęte w planie pracy tego zespołu. </w:t>
      </w:r>
    </w:p>
    <w:p>
      <w:pPr>
        <w:pStyle w:val="Normal"/>
        <w:jc w:val="both"/>
        <w:rPr>
          <w:rFonts w:ascii="Times New Roman" w:hAnsi="Times New Roman" w:cs="Times New Roman"/>
          <w:sz w:val="24"/>
          <w:szCs w:val="24"/>
        </w:rPr>
      </w:pPr>
      <w:r>
        <w:rPr>
          <w:rFonts w:cs="Times New Roman" w:ascii="Times New Roman" w:hAnsi="Times New Roman"/>
          <w:b/>
          <w:sz w:val="24"/>
          <w:szCs w:val="24"/>
        </w:rPr>
        <w:t>Lucjan Jędrychowski</w:t>
      </w:r>
      <w:r>
        <w:rPr>
          <w:rFonts w:cs="Times New Roman" w:ascii="Times New Roman" w:hAnsi="Times New Roman"/>
          <w:sz w:val="24"/>
          <w:szCs w:val="24"/>
        </w:rPr>
        <w:t xml:space="preserve"> na podstawie pisma uzyskanego Urzędu Miasta, poinformował </w:t>
        <w:br/>
        <w:t>o ilościowej reprezentacji seniorów w poszczególnych grupach wiekowych w Olsztynie i tak:</w:t>
      </w:r>
    </w:p>
    <w:p>
      <w:pPr>
        <w:pStyle w:val="Normal"/>
        <w:jc w:val="both"/>
        <w:rPr>
          <w:rFonts w:ascii="Times New Roman" w:hAnsi="Times New Roman" w:cs="Times New Roman"/>
          <w:sz w:val="24"/>
          <w:szCs w:val="24"/>
        </w:rPr>
      </w:pPr>
      <w:r>
        <w:rPr>
          <w:rFonts w:cs="Times New Roman" w:ascii="Times New Roman" w:hAnsi="Times New Roman"/>
          <w:sz w:val="24"/>
          <w:szCs w:val="24"/>
        </w:rPr>
        <w:t>60 – 69                      26.765 osób</w:t>
      </w:r>
    </w:p>
    <w:p>
      <w:pPr>
        <w:pStyle w:val="Normal"/>
        <w:jc w:val="both"/>
        <w:rPr>
          <w:rFonts w:ascii="Times New Roman" w:hAnsi="Times New Roman" w:cs="Times New Roman"/>
          <w:sz w:val="24"/>
          <w:szCs w:val="24"/>
        </w:rPr>
      </w:pPr>
      <w:r>
        <w:rPr>
          <w:rFonts w:cs="Times New Roman" w:ascii="Times New Roman" w:hAnsi="Times New Roman"/>
          <w:sz w:val="24"/>
          <w:szCs w:val="24"/>
        </w:rPr>
        <w:t>70 – 74                         7.309 osób</w:t>
      </w:r>
    </w:p>
    <w:p>
      <w:pPr>
        <w:pStyle w:val="Normal"/>
        <w:jc w:val="both"/>
        <w:rPr>
          <w:rFonts w:ascii="Times New Roman" w:hAnsi="Times New Roman" w:cs="Times New Roman"/>
          <w:sz w:val="24"/>
          <w:szCs w:val="24"/>
        </w:rPr>
      </w:pPr>
      <w:r>
        <w:rPr>
          <w:rFonts w:cs="Times New Roman" w:ascii="Times New Roman" w:hAnsi="Times New Roman"/>
          <w:sz w:val="24"/>
          <w:szCs w:val="24"/>
        </w:rPr>
        <w:t>75 – 84                         8.830 osób</w:t>
      </w:r>
    </w:p>
    <w:p>
      <w:pPr>
        <w:pStyle w:val="Normal"/>
        <w:jc w:val="both"/>
        <w:rPr>
          <w:rFonts w:ascii="Times New Roman" w:hAnsi="Times New Roman" w:cs="Times New Roman"/>
          <w:sz w:val="24"/>
          <w:szCs w:val="24"/>
        </w:rPr>
      </w:pPr>
      <w:r>
        <w:rPr>
          <w:rFonts w:cs="Times New Roman" w:ascii="Times New Roman" w:hAnsi="Times New Roman"/>
          <w:sz w:val="24"/>
          <w:szCs w:val="24"/>
        </w:rPr>
        <w:t>85 +                              4.019 osób</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 podstawie wymienionych  danych ilościowych  Rada Olsztyńskich Seniorów winna zróżnicować swoje działania ukierunkowując je na poszczególne grupy wiekowe. </w:t>
      </w:r>
    </w:p>
    <w:p>
      <w:pPr>
        <w:pStyle w:val="Normal"/>
        <w:jc w:val="both"/>
        <w:rPr>
          <w:rFonts w:ascii="Times New Roman" w:hAnsi="Times New Roman" w:cs="Times New Roman"/>
          <w:sz w:val="24"/>
          <w:szCs w:val="24"/>
        </w:rPr>
      </w:pPr>
      <w:r>
        <w:rPr>
          <w:rFonts w:cs="Times New Roman" w:ascii="Times New Roman" w:hAnsi="Times New Roman"/>
          <w:b/>
          <w:sz w:val="24"/>
          <w:szCs w:val="24"/>
        </w:rPr>
        <w:t>Jerzy Gąska</w:t>
      </w:r>
      <w:r>
        <w:rPr>
          <w:rFonts w:cs="Times New Roman" w:ascii="Times New Roman" w:hAnsi="Times New Roman"/>
          <w:sz w:val="24"/>
          <w:szCs w:val="24"/>
        </w:rPr>
        <w:t xml:space="preserve"> zgłosił, że przy każdej miejskiej inwestycji powinny być rozwiązania architektoniczne, uwzględniające potrzeby seniorów. </w:t>
      </w:r>
    </w:p>
    <w:p>
      <w:pPr>
        <w:pStyle w:val="Normal"/>
        <w:jc w:val="both"/>
        <w:rPr>
          <w:rFonts w:ascii="Times New Roman" w:hAnsi="Times New Roman" w:cs="Times New Roman"/>
          <w:sz w:val="24"/>
          <w:szCs w:val="24"/>
        </w:rPr>
      </w:pPr>
      <w:r>
        <w:rPr>
          <w:rFonts w:cs="Times New Roman" w:ascii="Times New Roman" w:hAnsi="Times New Roman"/>
          <w:b/>
          <w:sz w:val="24"/>
          <w:szCs w:val="24"/>
        </w:rPr>
        <w:t>Lucjan Jędrychowski</w:t>
      </w:r>
      <w:r>
        <w:rPr>
          <w:rFonts w:cs="Times New Roman" w:ascii="Times New Roman" w:hAnsi="Times New Roman"/>
          <w:sz w:val="24"/>
          <w:szCs w:val="24"/>
        </w:rPr>
        <w:t xml:space="preserve"> krótko przedstawił najważniejsze problemy wynikające z wyjazdu 3 członków Rady do Gdyni na konferencję ogólnopolską. Ponieważ wyjazd na „Forum Wizja Rozwoju Srebrna Gospodarka” w Gdyni okazał się bardzo ciekawy, było kilka paneli  tematycznych dotyczących grupy senioralnej, dlatego zadecydowano o potrzebie  szerszego omówienia i o  przełożeniu dyskusji na następne zebranie Rady.</w:t>
      </w:r>
    </w:p>
    <w:p>
      <w:pPr>
        <w:pStyle w:val="Normal"/>
        <w:jc w:val="both"/>
        <w:rPr>
          <w:rFonts w:ascii="Times New Roman" w:hAnsi="Times New Roman" w:cs="Times New Roman"/>
          <w:sz w:val="24"/>
          <w:szCs w:val="24"/>
        </w:rPr>
      </w:pPr>
      <w:r>
        <w:rPr>
          <w:rFonts w:cs="Times New Roman" w:ascii="Times New Roman" w:hAnsi="Times New Roman"/>
          <w:b/>
          <w:sz w:val="24"/>
          <w:szCs w:val="24"/>
        </w:rPr>
        <w:t>Lucjan Jędrychowski</w:t>
      </w:r>
      <w:r>
        <w:rPr>
          <w:rFonts w:cs="Times New Roman" w:ascii="Times New Roman" w:hAnsi="Times New Roman"/>
          <w:sz w:val="24"/>
          <w:szCs w:val="24"/>
        </w:rPr>
        <w:t xml:space="preserve"> poinformował o swoim uczestnictwie w konsultacjach społecznych na temat powołania nowych posterunków policji, do czego bardzo pozytywnie ustosunkowały się rady osiedli. </w:t>
      </w:r>
      <w:r>
        <w:rPr>
          <w:rFonts w:cs="Times New Roman" w:ascii="Times New Roman" w:hAnsi="Times New Roman"/>
          <w:b/>
          <w:sz w:val="24"/>
          <w:szCs w:val="24"/>
        </w:rPr>
        <w:t>Sabina Dąbrowska</w:t>
      </w:r>
      <w:r>
        <w:rPr>
          <w:rFonts w:cs="Times New Roman" w:ascii="Times New Roman" w:hAnsi="Times New Roman"/>
          <w:sz w:val="24"/>
          <w:szCs w:val="24"/>
        </w:rPr>
        <w:t xml:space="preserve"> zaproponowała, aby jeden posterunek był przy ul. Pana Tadeusza, ale jest to decyzja odgórna, gdzie mają się znajdować takie posterunki i niestety mieszkańcy nie mają na to wpływu. Oddział Prewencji znajduje się na ul. 5 Brygady Wileńskiej AK , Komenda Policji przy ul. Partyzantów a rewir dzielnicowych będzie się znajdował przy ul. Kapitańskiej.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Następnie przewodniczący ROS  poinformował o korespondencji do Prezydenta w sprawie przystąpienia Rady Olsztyńskich Seniorów do Ogólnopolskiego Porozumienia o Współpracy  Rad Seniorów, oraz swoim udziale w posiedzeniu Komisji Zdrowia, Pomocy Społecznej </w:t>
        <w:br/>
        <w:t>i Polityki Społecznej Rady Miasta.</w:t>
      </w:r>
    </w:p>
    <w:p>
      <w:pPr>
        <w:pStyle w:val="Normal"/>
        <w:jc w:val="both"/>
        <w:rPr>
          <w:rFonts w:ascii="Times New Roman" w:hAnsi="Times New Roman" w:cs="Times New Roman"/>
          <w:sz w:val="24"/>
          <w:szCs w:val="24"/>
        </w:rPr>
      </w:pPr>
      <w:r>
        <w:rPr>
          <w:rFonts w:cs="Times New Roman" w:ascii="Times New Roman" w:hAnsi="Times New Roman"/>
          <w:b/>
          <w:sz w:val="24"/>
          <w:szCs w:val="24"/>
        </w:rPr>
        <w:t>Ad. 6.</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Rada zaakceptowała termin kolejnego spotkania 9.08.2018 r. z następującymi tematami: Informacja z wyjazdu do Gdyni na Forum Wizja Rozwoju Srebrna Gospodarka, ustalenia </w:t>
        <w:br/>
        <w:t xml:space="preserve">w sprawie zbierania podpisów pod projektem zgłoszonym do OBO. </w:t>
      </w:r>
    </w:p>
    <w:p>
      <w:pPr>
        <w:pStyle w:val="Normal"/>
        <w:jc w:val="both"/>
        <w:rPr>
          <w:rFonts w:ascii="Times New Roman" w:hAnsi="Times New Roman" w:cs="Times New Roman"/>
          <w:sz w:val="24"/>
          <w:szCs w:val="24"/>
        </w:rPr>
      </w:pPr>
      <w:r>
        <w:rPr>
          <w:rFonts w:cs="Times New Roman" w:ascii="Times New Roman" w:hAnsi="Times New Roman"/>
          <w:b/>
          <w:sz w:val="24"/>
          <w:szCs w:val="24"/>
        </w:rPr>
        <w:t>Barbara Nikołajuk -Liberna</w:t>
      </w:r>
      <w:r>
        <w:rPr>
          <w:rFonts w:cs="Times New Roman" w:ascii="Times New Roman" w:hAnsi="Times New Roman"/>
          <w:sz w:val="24"/>
          <w:szCs w:val="24"/>
        </w:rPr>
        <w:t xml:space="preserve"> przypomniała, że na zebraniu w dniu 14.06.2018 zaproponowano ujęcie w porządku obrad w miesiącu sierpniu następujące tematy: analiza miejsc przyjaznych seniorom, organizacja tygodnia osób starszych oraz spotkanie z szefem Zarządzania Kryzysowego.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7. </w:t>
      </w:r>
    </w:p>
    <w:p>
      <w:pPr>
        <w:pStyle w:val="Normal"/>
        <w:jc w:val="both"/>
        <w:rPr>
          <w:rFonts w:ascii="Times New Roman" w:hAnsi="Times New Roman" w:cs="Times New Roman"/>
          <w:sz w:val="24"/>
          <w:szCs w:val="24"/>
        </w:rPr>
      </w:pPr>
      <w:r>
        <w:rPr>
          <w:rFonts w:cs="Times New Roman" w:ascii="Times New Roman" w:hAnsi="Times New Roman"/>
          <w:b/>
          <w:sz w:val="24"/>
          <w:szCs w:val="24"/>
        </w:rPr>
        <w:t>Sabina Dąbrowska</w:t>
      </w:r>
      <w:r>
        <w:rPr>
          <w:rFonts w:cs="Times New Roman" w:ascii="Times New Roman" w:hAnsi="Times New Roman"/>
          <w:sz w:val="24"/>
          <w:szCs w:val="24"/>
        </w:rPr>
        <w:t xml:space="preserve"> zgłosiła wniosek, aby na zebranie zaprosić kandydatów na radnych </w:t>
        <w:br/>
        <w:t>i dowiedzieć się co zamierzają zrobić dla grupy seniorów, po dyskusji wniosek odrzucono, ponieważ będzie bardzo wielu kandydatów i nie sposób spotkać się z tak dużą grupą. Ponieważ znamy już nazwiska trzech kandydatów na Prezydenta Miasta, do nich zwrócić się na piśmie:</w:t>
      </w:r>
    </w:p>
    <w:p>
      <w:pPr>
        <w:pStyle w:val="Normal"/>
        <w:jc w:val="both"/>
        <w:rPr>
          <w:rFonts w:ascii="Times New Roman" w:hAnsi="Times New Roman" w:cs="Times New Roman"/>
          <w:b/>
          <w:b/>
          <w:sz w:val="24"/>
          <w:szCs w:val="24"/>
        </w:rPr>
      </w:pPr>
      <w:r>
        <w:rPr>
          <w:rFonts w:cs="Times New Roman" w:ascii="Times New Roman" w:hAnsi="Times New Roman"/>
          <w:b/>
          <w:sz w:val="24"/>
          <w:szCs w:val="24"/>
        </w:rPr>
        <w:t>Wniosek nr 1</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Rada Olsztyńskich Seniorów zwraca się z prośbą do kandydata na Prezydenta Miasta </w:t>
        <w:br/>
      </w:r>
      <w:bookmarkStart w:id="0" w:name="_GoBack"/>
      <w:bookmarkEnd w:id="0"/>
      <w:r>
        <w:rPr>
          <w:rFonts w:cs="Times New Roman" w:ascii="Times New Roman" w:hAnsi="Times New Roman"/>
          <w:b/>
          <w:sz w:val="24"/>
          <w:szCs w:val="24"/>
        </w:rPr>
        <w:t>o przedstawienie na piśmie propozycji dla seniorów oraz określenie sposobu współpracy z Radą Olsztyńskich Seniorów.</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Wniosek przyjęto jednogłośnie.</w:t>
      </w:r>
    </w:p>
    <w:p>
      <w:pPr>
        <w:pStyle w:val="Normal"/>
        <w:jc w:val="both"/>
        <w:rPr>
          <w:rFonts w:ascii="Times New Roman" w:hAnsi="Times New Roman" w:cs="Times New Roman"/>
          <w:sz w:val="24"/>
          <w:szCs w:val="24"/>
        </w:rPr>
      </w:pPr>
      <w:r>
        <w:rPr>
          <w:rFonts w:cs="Times New Roman" w:ascii="Times New Roman" w:hAnsi="Times New Roman"/>
          <w:sz w:val="24"/>
          <w:szCs w:val="24"/>
        </w:rPr>
        <w:t>Sabina Dąbrowska zgłosiła wniosek:</w:t>
      </w:r>
    </w:p>
    <w:p>
      <w:pPr>
        <w:pStyle w:val="Normal"/>
        <w:jc w:val="both"/>
        <w:rPr>
          <w:rFonts w:ascii="Times New Roman" w:hAnsi="Times New Roman" w:cs="Times New Roman"/>
          <w:b/>
          <w:b/>
          <w:sz w:val="24"/>
          <w:szCs w:val="24"/>
        </w:rPr>
      </w:pPr>
      <w:r>
        <w:rPr>
          <w:rFonts w:cs="Times New Roman" w:ascii="Times New Roman" w:hAnsi="Times New Roman"/>
          <w:b/>
          <w:sz w:val="24"/>
          <w:szCs w:val="24"/>
        </w:rPr>
        <w:t>Wniosek nr 2</w:t>
      </w:r>
    </w:p>
    <w:p>
      <w:pPr>
        <w:pStyle w:val="Normal"/>
        <w:jc w:val="both"/>
        <w:rPr>
          <w:rFonts w:ascii="Times New Roman" w:hAnsi="Times New Roman" w:cs="Times New Roman"/>
          <w:b/>
          <w:b/>
          <w:sz w:val="24"/>
          <w:szCs w:val="24"/>
        </w:rPr>
      </w:pPr>
      <w:r>
        <w:rPr>
          <w:rFonts w:cs="Times New Roman" w:ascii="Times New Roman" w:hAnsi="Times New Roman"/>
          <w:b/>
          <w:sz w:val="24"/>
          <w:szCs w:val="24"/>
        </w:rPr>
        <w:t>Zwrócić się do władz miasta o wybudowanie ścieżki rowerowej w parku Kusocińskiego, aby zapewnić osobom tam wypoczywającym bezpieczeństwo.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Wniosek przyjęto większością głosów, choć problem dotyczy nie tylko parku Kusocińskiego, ale terenu całego miasta. Pomimo posiadanych instrumentów, brak egzekwowania kar wobec osób nie przestrzegających zasad bezpieczeństwa.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Ad. 8.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Aleksander Pieczkin </w:t>
      </w:r>
      <w:r>
        <w:rPr>
          <w:rFonts w:cs="Times New Roman" w:ascii="Times New Roman" w:hAnsi="Times New Roman"/>
          <w:sz w:val="24"/>
          <w:szCs w:val="24"/>
        </w:rPr>
        <w:t xml:space="preserve"> poinformował że w Olsztynie odbyły się Europejskie Spotkania Integracyjne Uniwersytetów Trzeciego Wieku, w ramach których odbyły się wykłady, panele dyskusyjne, spotkanie rozrywkowe przy ognisku, oraz o otrzymanej propozycji od władz regionalnych PSL  kandydowania  w wyborach do Sejmiku Samorządu Warmińsko-Mazurskiego. Ponieważ jest to sprawa indywidualna, ROS przyjęła tę informację  do wiadomości. </w:t>
      </w:r>
    </w:p>
    <w:p>
      <w:pPr>
        <w:pStyle w:val="Normal"/>
        <w:jc w:val="both"/>
        <w:rPr>
          <w:rFonts w:ascii="Times New Roman" w:hAnsi="Times New Roman" w:cs="Times New Roman"/>
          <w:sz w:val="24"/>
          <w:szCs w:val="24"/>
        </w:rPr>
      </w:pPr>
      <w:r>
        <w:rPr>
          <w:rFonts w:cs="Times New Roman" w:ascii="Times New Roman" w:hAnsi="Times New Roman"/>
          <w:b/>
          <w:sz w:val="24"/>
          <w:szCs w:val="24"/>
        </w:rPr>
        <w:t>Elżbieta Stachurska</w:t>
      </w:r>
      <w:r>
        <w:rPr>
          <w:rFonts w:cs="Times New Roman" w:ascii="Times New Roman" w:hAnsi="Times New Roman"/>
          <w:sz w:val="24"/>
          <w:szCs w:val="24"/>
        </w:rPr>
        <w:t xml:space="preserve"> przekazała informację że po dokonaniu uzgodnień z wydawcą jest już drukowany Informator Olsztyńskiego Seniora w ilości 2 tys. sztuk.</w:t>
      </w:r>
    </w:p>
    <w:p>
      <w:pPr>
        <w:pStyle w:val="Normal"/>
        <w:jc w:val="both"/>
        <w:rPr>
          <w:rFonts w:ascii="Times New Roman" w:hAnsi="Times New Roman" w:cs="Times New Roman"/>
          <w:sz w:val="24"/>
          <w:szCs w:val="24"/>
        </w:rPr>
      </w:pPr>
      <w:r>
        <w:rPr>
          <w:rFonts w:cs="Times New Roman" w:ascii="Times New Roman" w:hAnsi="Times New Roman"/>
          <w:b/>
          <w:sz w:val="24"/>
          <w:szCs w:val="24"/>
        </w:rPr>
        <w:t>Lucjan Jędrychowski</w:t>
      </w:r>
      <w:r>
        <w:rPr>
          <w:rFonts w:cs="Times New Roman" w:ascii="Times New Roman" w:hAnsi="Times New Roman"/>
          <w:sz w:val="24"/>
          <w:szCs w:val="24"/>
        </w:rPr>
        <w:t xml:space="preserve"> zaapelował, aby po otrzymaniu wydrukowanych egzemplarzy zagłębić się w ich treść, nanieść ewentualne poprawki i uzupełnienia.</w:t>
      </w:r>
    </w:p>
    <w:p>
      <w:pPr>
        <w:pStyle w:val="Normal"/>
        <w:jc w:val="both"/>
        <w:rPr>
          <w:rFonts w:ascii="Times New Roman" w:hAnsi="Times New Roman" w:cs="Times New Roman"/>
          <w:sz w:val="24"/>
          <w:szCs w:val="24"/>
        </w:rPr>
      </w:pPr>
      <w:r>
        <w:rPr>
          <w:rFonts w:cs="Times New Roman" w:ascii="Times New Roman" w:hAnsi="Times New Roman"/>
          <w:b/>
          <w:sz w:val="24"/>
          <w:szCs w:val="24"/>
        </w:rPr>
        <w:t>Bożenna Wawrzyniak</w:t>
      </w:r>
      <w:r>
        <w:rPr>
          <w:rFonts w:cs="Times New Roman" w:ascii="Times New Roman" w:hAnsi="Times New Roman"/>
          <w:sz w:val="24"/>
          <w:szCs w:val="24"/>
        </w:rPr>
        <w:t xml:space="preserve"> zaapelowała do członków Rady o udział w otwarciu skweru przy ul. Puławskiego w dniu 13.07.2018 r. o godz. 12:00.</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Na tym protokół zakończono.</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Sekretarz Rady                                                         Przewodniczący Rady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Krystyna Żadziłko                                                       Lucjan Jędrychowski</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351101100"/>
    </w:sdtPr>
    <w:sdtContent>
      <w:p>
        <w:pPr>
          <w:pStyle w:val="Stopka"/>
          <w:jc w:val="right"/>
          <w:rPr/>
        </w:pPr>
        <w:r>
          <w:rPr/>
          <w:fldChar w:fldCharType="begin"/>
        </w:r>
        <w:r>
          <w:instrText> PAGE </w:instrText>
        </w:r>
        <w:r>
          <w:fldChar w:fldCharType="separate"/>
        </w:r>
        <w:r>
          <w:t>5</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5d9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a90545"/>
    <w:rPr>
      <w:sz w:val="20"/>
      <w:szCs w:val="20"/>
    </w:rPr>
  </w:style>
  <w:style w:type="character" w:styleId="Endnotereference">
    <w:name w:val="endnote reference"/>
    <w:basedOn w:val="DefaultParagraphFont"/>
    <w:uiPriority w:val="99"/>
    <w:semiHidden/>
    <w:unhideWhenUsed/>
    <w:qFormat/>
    <w:rsid w:val="00a90545"/>
    <w:rPr>
      <w:vertAlign w:val="superscript"/>
    </w:rPr>
  </w:style>
  <w:style w:type="character" w:styleId="NagwekZnak" w:customStyle="1">
    <w:name w:val="Nagłówek Znak"/>
    <w:basedOn w:val="DefaultParagraphFont"/>
    <w:link w:val="Nagwek"/>
    <w:uiPriority w:val="99"/>
    <w:qFormat/>
    <w:rsid w:val="00694ec0"/>
    <w:rPr/>
  </w:style>
  <w:style w:type="character" w:styleId="StopkaZnak" w:customStyle="1">
    <w:name w:val="Stopka Znak"/>
    <w:basedOn w:val="DefaultParagraphFont"/>
    <w:link w:val="Stopka"/>
    <w:uiPriority w:val="99"/>
    <w:qFormat/>
    <w:rsid w:val="00694ec0"/>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4c66fe"/>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a90545"/>
    <w:pPr>
      <w:spacing w:lineRule="auto" w:line="240" w:before="0" w:after="0"/>
    </w:pPr>
    <w:rPr>
      <w:sz w:val="20"/>
      <w:szCs w:val="20"/>
    </w:rPr>
  </w:style>
  <w:style w:type="paragraph" w:styleId="Gwka">
    <w:name w:val="Główka"/>
    <w:basedOn w:val="Normal"/>
    <w:link w:val="NagwekZnak"/>
    <w:uiPriority w:val="99"/>
    <w:unhideWhenUsed/>
    <w:rsid w:val="00694ec0"/>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694ec0"/>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BE96-C1E3-4331-A897-B6816C81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60</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2018-07-30T18:06:00Z</dcterms:created>
  <dc:creator>Krystyna</dc:creator>
  <dc:language>pl-PL</dc:language>
  <cp:lastModifiedBy>Lucjan Jędrychowski</cp:lastModifiedBy>
  <dcterms:modified xsi:type="dcterms:W3CDTF">2018-07-30T18:06:00Z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