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y"/>
        <w:spacing w:lineRule="auto" w:line="276"/>
        <w:jc w:val="center"/>
        <w:rPr>
          <w:sz w:val="24"/>
          <w:szCs w:val="24"/>
        </w:rPr>
      </w:pPr>
      <w:r>
        <w:rPr>
          <w:rFonts w:ascii="Calibri" w:hAnsi="Calibri" w:asciiTheme="minorHAnsi" w:hAnsiTheme="minorHAnsi"/>
          <w:b/>
          <w:color w:val="000000"/>
          <w:sz w:val="24"/>
          <w:szCs w:val="24"/>
        </w:rPr>
        <w:t>Protokół nr 9</w:t>
      </w:r>
    </w:p>
    <w:p>
      <w:pPr>
        <w:pStyle w:val="Domylny"/>
        <w:spacing w:lineRule="auto" w:line="276"/>
        <w:jc w:val="center"/>
        <w:rPr>
          <w:sz w:val="24"/>
          <w:szCs w:val="24"/>
        </w:rPr>
      </w:pPr>
      <w:r>
        <w:rPr>
          <w:rFonts w:ascii="Calibri" w:hAnsi="Calibri" w:asciiTheme="minorHAnsi" w:hAnsiTheme="minorHAnsi"/>
          <w:b/>
          <w:color w:val="000000"/>
          <w:sz w:val="24"/>
          <w:szCs w:val="24"/>
        </w:rPr>
        <w:t>z posiedzenia Rady Olsztyńskich Seniorów</w:t>
      </w:r>
    </w:p>
    <w:p>
      <w:pPr>
        <w:pStyle w:val="Domylny"/>
        <w:spacing w:lineRule="auto" w:line="276"/>
        <w:jc w:val="center"/>
        <w:rPr>
          <w:sz w:val="24"/>
          <w:szCs w:val="24"/>
        </w:rPr>
      </w:pPr>
      <w:r>
        <w:rPr>
          <w:rFonts w:ascii="Calibri" w:hAnsi="Calibri" w:asciiTheme="minorHAnsi" w:hAnsiTheme="minorHAnsi"/>
          <w:b/>
          <w:color w:val="000000"/>
          <w:sz w:val="24"/>
          <w:szCs w:val="24"/>
        </w:rPr>
        <w:t>w dniu 01.09.2022 roku</w:t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4"/>
          <w:szCs w:val="24"/>
        </w:rPr>
      </w:pPr>
      <w:r>
        <w:rPr>
          <w:rFonts w:asciiTheme="minorHAnsi" w:hAnsiTheme="minorHAnsi" w:ascii="Calibri" w:hAnsi="Calibri"/>
          <w:b/>
          <w:color w:val="000000"/>
          <w:sz w:val="24"/>
          <w:szCs w:val="24"/>
        </w:rPr>
      </w:r>
    </w:p>
    <w:p>
      <w:pPr>
        <w:pStyle w:val="Domylny"/>
        <w:spacing w:lineRule="auto" w:line="240"/>
        <w:jc w:val="both"/>
        <w:rPr>
          <w:sz w:val="24"/>
          <w:szCs w:val="24"/>
        </w:rPr>
      </w:pPr>
      <w:r>
        <w:rPr>
          <w:rFonts w:ascii="Calibri" w:hAnsi="Calibri" w:asciiTheme="minorHAnsi" w:hAnsiTheme="minorHAnsi"/>
          <w:b/>
          <w:color w:val="000000"/>
          <w:sz w:val="24"/>
          <w:szCs w:val="24"/>
        </w:rPr>
        <w:t>Porządek obrad</w:t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Otwarcie i przyjęcie porządku obrad</w:t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 xml:space="preserve">Przyjęcie protokołu nr 7 z dnia 2.06.2022 r. </w:t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Spotkanie z zaproszonymi gośćmi z Młodzieżowej Rady Olsztyna.</w:t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Organizacja spotkania z Krakowską Radą Seniora w dniu 16.09.2022 r.</w:t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>
      <w:pPr>
        <w:pStyle w:val="ListParagraph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Ad. 1.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Przewodnicząca ROS powitała obecnych na posiedzeniu (lista obecności w załączeniu).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Ad. 2.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Protokół Nr 8, który wszyscy członkowie ROS otrzymali drogą elektroniczną, został przyjęty bez uwag.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Ad. 3</w:t>
      </w:r>
    </w:p>
    <w:p>
      <w:pPr>
        <w:pStyle w:val="Normal"/>
        <w:spacing w:lineRule="auto" w:line="240" w:before="0" w:after="29"/>
        <w:jc w:val="both"/>
        <w:rPr>
          <w:sz w:val="24"/>
          <w:szCs w:val="24"/>
        </w:rPr>
      </w:pPr>
      <w:r>
        <w:rPr>
          <w:sz w:val="24"/>
          <w:szCs w:val="24"/>
        </w:rPr>
        <w:t>Barbara Szpakowska Bartyś powitała członków Młodzieżowej Rady Olsztyna Konrada Zacharskiego, Julię Matysiuk i Michała Suchonia. Przewodnicząca przedstawiła w skrócie działalność ROS, wspomniała o próbach utworzenia Centrum Aktywnego Seniora</w:t>
        <w:br/>
        <w:t xml:space="preserve">od początku istnienia Rady. Zilustrowała historię powstania ROS oraz wymieniła najważniejsze przedsięwzięcia, które Rada chciałaby załatwić w IV kadencji. Przewodniczący MRO zapytał na czym ma polegać działalność Centrum Aktywnego Seniora. Na to pytanie kilku członków ROS zabrało głos i szczegółowo wyjaśniło jak wielka jest potrzeba tego miejsca dla starszych mieszkańców Olsztyna. </w:t>
      </w:r>
    </w:p>
    <w:p>
      <w:pPr>
        <w:pStyle w:val="Normal"/>
        <w:spacing w:lineRule="auto" w:line="240" w:before="0" w:after="86"/>
        <w:jc w:val="both"/>
        <w:rPr>
          <w:sz w:val="24"/>
          <w:szCs w:val="24"/>
        </w:rPr>
      </w:pPr>
      <w:r>
        <w:rPr>
          <w:sz w:val="24"/>
          <w:szCs w:val="24"/>
        </w:rPr>
        <w:t>Sabina Maria Dąbrowska poinformowała o ,,Korpusie Wsparcia Seniorów’’, przedstawiła jego założenia ( szczegóły w protokole Nr 7 ) i powiedziała, że nie ma chętnych wolontariuszy do modułu I . Tematem tym zainteresowała się Julia Matysiuk  (uczennica Liceum ogólnokształcącego Nr 1), która wyjaśniła, że w jej szkole jest wielu wolontariuszy i w tej sprawie skontaktuje się z dyrekcją MOPSu  w celu współpracy.</w:t>
      </w:r>
    </w:p>
    <w:p>
      <w:pPr>
        <w:pStyle w:val="Normal"/>
        <w:spacing w:lineRule="auto" w:line="240" w:before="0" w:after="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Krystyna Kozińska zapytała o dokonania Młodzieżowej Rady Olsztyna. Młodzi członkowie MRO opowiedzieli o swojej działalności. Przewodniczący Konrad Zacharski przyjął pozytywnie propozycję współpracy z ROS.   </w:t>
      </w:r>
    </w:p>
    <w:p>
      <w:pPr>
        <w:pStyle w:val="Normal"/>
        <w:spacing w:lineRule="auto" w:line="240" w:before="0" w:after="8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 xml:space="preserve">Ad. 4   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Członkowie Krakowskiej Rady Seniora przyjadą do Olsztyna w dni 16.01.2022 r. Na spotkanie z nimi zadeklarowały się następujące osoby: Mirosława Ciska, Sabina Maria Dąbrowska, Krystyna Dorosz,  Ewa Malińska, Teresa Kowalczyk, Krystyna Konopielko , Ryszard Szymański, Barbara Szpakowska – Bartyś, Zofia Trzeciakiewicz, Anna Żygowska. Izabela Hyrkowska zobowiązała się zorganizować przewodnika.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Ad. 5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Przewodnicząca powiadomiła członków ROS, że w Strategii Olsztyn 2020-2030, uwzględniono w strategii miasta powstanie Centrum Aktywnego Seniora.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Pełnomocnik Wojewody Warmińsko-Mazurskiego ds. Seniorów Urszula Jędrychowska przysłała zaproszenie na Werbinarium, którego celem jest poszerzenie świadomości seniorów w zakresie cyberbezpieczeństwa w kontekście zagrożeń występujących</w:t>
        <w:br/>
        <w:t>w Internecie, zwłaszcza oszustw na urządzeniach mobilnych. Przewodnicząca zobowiązała się wysłać tę propozycję wszystkim członkom ROS.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Urszula Jędrychowska również kontaktowała się z przewodniczącą na temat założenia grupy ROS na facebooku.  Odpowiedzialną za tę czynność została Krystyna Dorosz.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Przewodnicząca poinformowała, że otrzymała prośbę o wypełnienie ankiety na temat sytuacji Seniorów i ich kondycji ruchu po pandemii w latach 2020-21. Wiesław Nałęcz zaproponował, aby każdy indywidualnie wypełnił tę ankietę, a przewodnicząca zobowiązała się wysłać pismo drogą mailową wszystkim członkom ROS.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Do Rady Olsztyńskich Seniorów przyszło podanie od Marka Furgała, który</w:t>
        <w:br/>
        <w:t xml:space="preserve">ze względów zdrowotnych rezygnuje z bycia członkiem ROS. W wyniku głosowania ( wszyscy obecni za) </w:t>
      </w:r>
      <w:r>
        <w:rPr>
          <w:sz w:val="24"/>
          <w:szCs w:val="24"/>
          <w:u w:val="single"/>
        </w:rPr>
        <w:t xml:space="preserve">Rada podjęła uchwałę o wykreśleniu Marka Furgała z listy członków Rady Olsztyńskich Seniorów. 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Sabina Maria Dąbrowska poinformowała, że Zespół ds. Edukacji, Bezpieczeństwa Kultury, otrzymał ofertę od Jerzego Krasowskiego dwóch wycieczek integracyjnych. Przewodnicząca Zespołu odczytała te propozycje.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Izabela Hyrkowska zwróciła się do przewodniczącego Zespołu ds. Organizacyjnych</w:t>
        <w:br/>
        <w:t>i Statutowych, Ryszarda Szymańskiego o ostateczną wersję nowego Statutu.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Rady Olsztyńskich Seniorów napisała Pani Jezierska w sprawie podwyżek cen biletów na basen w Aquasferze. </w:t>
      </w:r>
      <w:r>
        <w:rPr>
          <w:sz w:val="24"/>
          <w:szCs w:val="24"/>
          <w:u w:val="single"/>
        </w:rPr>
        <w:t>Uchwalono, że zostanie wysłane pismo do dyrektora Jerzego Litwińskiego w tej sprawie.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W sprawach różnych w dyskusji wzięli również udział Wiesław Nałęcz i Ryszard Szymański.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Następne posiedzenie odbędzie się w dniu 06.10.2022 r. o godzinie 1</w:t>
      </w:r>
      <w:bookmarkStart w:id="0" w:name="_GoBack"/>
      <w:bookmarkEnd w:id="0"/>
      <w:r>
        <w:rPr>
          <w:sz w:val="24"/>
          <w:szCs w:val="24"/>
        </w:rPr>
        <w:t>1,00 w Sali nr 219 w Olsztyńskim Ratuszu.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Protokółowała                                                          Przewodnicząca ROS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Bożenna Wawrzyniak                                     Barbara Szpakowska - Bartyś</w:t>
      </w:r>
    </w:p>
    <w:p>
      <w:pPr>
        <w:pStyle w:val="Normal"/>
        <w:spacing w:before="0" w:after="200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025e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y" w:customStyle="1">
    <w:name w:val="Domyślny"/>
    <w:qFormat/>
    <w:rsid w:val="00262549"/>
    <w:pPr>
      <w:widowControl/>
      <w:suppressAutoHyphens w:val="true"/>
      <w:overflowPunct w:val="true"/>
      <w:bidi w:val="0"/>
      <w:spacing w:lineRule="auto" w:line="252" w:before="0" w:after="160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82676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LibreOffice/7.0.6.2$Windows_x86 LibreOffice_project/144abb84a525d8e30c9dbbefa69cbbf2d8d4ae3b</Application>
  <AppVersion>15.0000</AppVersion>
  <Pages>2</Pages>
  <Words>564</Words>
  <Characters>3687</Characters>
  <CharactersWithSpaces>4323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2022-09-09T10:50:00Z</dcterms:created>
  <dc:creator>Wawrzyniak</dc:creator>
  <dc:description/>
  <dc:language>pl-PL</dc:language>
  <cp:lastModifiedBy/>
  <cp:lastPrinted>2022-10-06T09:25:44Z</cp:lastPrinted>
  <dcterms:modified xsi:type="dcterms:W3CDTF">2022-10-06T09:26:07Z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