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67" w:rsidRPr="008F1E4A" w:rsidRDefault="00A32B67">
      <w:pPr>
        <w:pStyle w:val="Standard"/>
        <w:jc w:val="both"/>
        <w:rPr>
          <w:b/>
        </w:rPr>
      </w:pPr>
      <w:r>
        <w:t xml:space="preserve">                                                                    </w:t>
      </w:r>
      <w:r w:rsidRPr="008F1E4A">
        <w:rPr>
          <w:b/>
        </w:rPr>
        <w:t>Protokół Nr 13</w:t>
      </w:r>
    </w:p>
    <w:p w:rsidR="00A32B67" w:rsidRPr="008F1E4A" w:rsidRDefault="00A32B67">
      <w:pPr>
        <w:pStyle w:val="Standard"/>
        <w:jc w:val="both"/>
        <w:rPr>
          <w:b/>
        </w:rPr>
      </w:pPr>
      <w:r w:rsidRPr="008F1E4A">
        <w:rPr>
          <w:b/>
        </w:rPr>
        <w:t xml:space="preserve">                             z posiedzenia Rady Olsztyńskich Seniorów w dniu 09.08.2018 r.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Porządek obrad: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1.Otwarcie spotkania, powitanie zaproszonego gościa - ( Pana Krzysztofa Łuniewskiego – przedstawiciela Wydziału Zarządzania Kryzysowego i Ochrony Ludności Urzędu Miasta Olsztyna oraz członków ROS, przyjęcie porządku obrad.</w:t>
      </w:r>
    </w:p>
    <w:p w:rsidR="00A32B67" w:rsidRDefault="00A32B67">
      <w:pPr>
        <w:pStyle w:val="Standard"/>
        <w:jc w:val="both"/>
      </w:pPr>
      <w:r>
        <w:t>2. Dyskusja związana z przedstawionym tematem.</w:t>
      </w:r>
    </w:p>
    <w:p w:rsidR="00A32B67" w:rsidRDefault="00A32B67">
      <w:pPr>
        <w:pStyle w:val="Standard"/>
        <w:jc w:val="both"/>
      </w:pPr>
      <w:r>
        <w:t>3. Przyjęcie protokołu nr 12 z posiedzenia Rady Olsztyńskich Seniorów w dniu 14.06.2018 r.</w:t>
      </w:r>
    </w:p>
    <w:p w:rsidR="00A32B67" w:rsidRDefault="00A32B67">
      <w:pPr>
        <w:pStyle w:val="Standard"/>
        <w:jc w:val="both"/>
      </w:pPr>
      <w:r>
        <w:t>4. Wypracowanie przedsięwzięć realizowanych podczas imprezy Aqua – Senior 2018 oraz wybór dwóch przedstawicieli ROS na zebranie organizacyjne w Aquasferze (w dniu 10.08.2018 r. o godzinie 12.00).</w:t>
      </w:r>
    </w:p>
    <w:p w:rsidR="00A32B67" w:rsidRDefault="00A32B67">
      <w:pPr>
        <w:pStyle w:val="Standard"/>
        <w:jc w:val="both"/>
      </w:pPr>
      <w:r>
        <w:t>5. Analiza stanu przygotowania do akcji zbierania poparcia dla projektu Rady Olsztyńskich Seniorów w Olsztyńskim Budżecie Obywatelskim.</w:t>
      </w:r>
    </w:p>
    <w:p w:rsidR="00A32B67" w:rsidRDefault="00A32B67">
      <w:pPr>
        <w:pStyle w:val="Standard"/>
        <w:jc w:val="both"/>
      </w:pPr>
      <w:r>
        <w:t>6. Analiza stanu przygotowań do uroczystości „Gala – Miejsce Przyjazne Seniorom”.</w:t>
      </w:r>
    </w:p>
    <w:p w:rsidR="00A32B67" w:rsidRDefault="00A32B67">
      <w:pPr>
        <w:pStyle w:val="Standard"/>
        <w:jc w:val="both"/>
      </w:pPr>
      <w:r>
        <w:t>7. Dyskusja nad ustaleniami podjętymi podczas ostatniego spotkania nt. Uczestnictwa członków Rady Olsztyńskich Seniorów w propagowaniu zadania w Olsztyńskim Budżecie Obywatelskim.</w:t>
      </w:r>
    </w:p>
    <w:p w:rsidR="00A32B67" w:rsidRDefault="00A32B67">
      <w:pPr>
        <w:pStyle w:val="Standard"/>
        <w:jc w:val="both"/>
      </w:pPr>
      <w:r>
        <w:t>8. Wypracowanie propozycji Rady w związku z likwidacją klubu”Come In”.</w:t>
      </w:r>
    </w:p>
    <w:p w:rsidR="00A32B67" w:rsidRDefault="00A32B67">
      <w:pPr>
        <w:pStyle w:val="Standard"/>
        <w:jc w:val="both"/>
      </w:pPr>
      <w:r>
        <w:t>9. Ważniejsze informacje:</w:t>
      </w:r>
    </w:p>
    <w:p w:rsidR="00A32B67" w:rsidRDefault="00A32B67">
      <w:pPr>
        <w:pStyle w:val="Standard"/>
        <w:jc w:val="both"/>
      </w:pPr>
      <w:r>
        <w:t>- informacja z wyjazdu na konferencję „Forum Wizji Rozwoju” do Gdyni w dniu 26.06.2018 r. - ( referują: Sabina Dąbrowska,Lucjan Jędrychowski, Aleksander Pieczkin),</w:t>
      </w:r>
    </w:p>
    <w:p w:rsidR="00A32B67" w:rsidRDefault="00A32B67">
      <w:pPr>
        <w:pStyle w:val="Standard"/>
        <w:jc w:val="both"/>
      </w:pPr>
      <w:r>
        <w:t>- informacja o likwidacji Klubu Come In,</w:t>
      </w:r>
    </w:p>
    <w:p w:rsidR="00A32B67" w:rsidRDefault="00A32B67">
      <w:pPr>
        <w:pStyle w:val="Standard"/>
        <w:jc w:val="both"/>
      </w:pPr>
      <w:r>
        <w:t>- informacja koordynatorów poszczególnych zespołów tematycznych nt. Działań podejmowanych przez zespoły w I półroczu funkcjonowania Rady.</w:t>
      </w:r>
    </w:p>
    <w:p w:rsidR="00A32B67" w:rsidRDefault="00A32B67">
      <w:pPr>
        <w:pStyle w:val="Standard"/>
        <w:jc w:val="both"/>
      </w:pPr>
      <w:r>
        <w:t>Działania</w:t>
      </w:r>
    </w:p>
    <w:p w:rsidR="00A32B67" w:rsidRDefault="00A32B67">
      <w:pPr>
        <w:pStyle w:val="Standard"/>
        <w:jc w:val="both"/>
      </w:pPr>
      <w:r>
        <w:t>- referują Koordynatorzy tych zespołów, które jeszcze nie przedstawiły działań,</w:t>
      </w:r>
    </w:p>
    <w:p w:rsidR="00A32B67" w:rsidRDefault="00A32B67">
      <w:pPr>
        <w:pStyle w:val="Standard"/>
        <w:jc w:val="both"/>
      </w:pPr>
      <w:r>
        <w:t>- działanie administracyjne Rady (pisma) – Przewodniczący ROS.</w:t>
      </w:r>
    </w:p>
    <w:p w:rsidR="00A32B67" w:rsidRDefault="00A32B67">
      <w:pPr>
        <w:pStyle w:val="Standard"/>
        <w:jc w:val="both"/>
      </w:pPr>
      <w:r>
        <w:t>10. Wybór tematyki i zaakceptowanie terminu kolejnego posiedzenia Rady (13.08.2018 r.).</w:t>
      </w:r>
    </w:p>
    <w:p w:rsidR="00A32B67" w:rsidRDefault="00A32B67">
      <w:pPr>
        <w:pStyle w:val="Standard"/>
        <w:jc w:val="both"/>
      </w:pPr>
      <w:r>
        <w:t>11. Wolne wnioski.</w:t>
      </w:r>
    </w:p>
    <w:p w:rsidR="00A32B67" w:rsidRDefault="00A32B67">
      <w:pPr>
        <w:pStyle w:val="Standard"/>
        <w:jc w:val="both"/>
      </w:pPr>
      <w:r>
        <w:t>12. Sprawy różne.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Ad1.</w:t>
      </w:r>
    </w:p>
    <w:p w:rsidR="00A32B67" w:rsidRDefault="00A32B67">
      <w:pPr>
        <w:pStyle w:val="Standard"/>
        <w:jc w:val="both"/>
      </w:pPr>
      <w:r>
        <w:t>Przewodniczący ROS Lucjan Jędrychowski przywitał zaproszonego gościa oraz członków Rady.</w:t>
      </w:r>
    </w:p>
    <w:p w:rsidR="00A32B67" w:rsidRDefault="00A32B67">
      <w:pPr>
        <w:pStyle w:val="Standard"/>
        <w:jc w:val="both"/>
      </w:pPr>
      <w:r>
        <w:t>Porządek spotkania został przyjęty jednogłośnie.</w:t>
      </w:r>
    </w:p>
    <w:p w:rsidR="00A32B67" w:rsidRDefault="00A32B67">
      <w:pPr>
        <w:pStyle w:val="Standard"/>
        <w:jc w:val="both"/>
      </w:pPr>
      <w:r>
        <w:t>Przedstawiciel Wydziału Zarządzania Kryzysowego i Ochrony Ludności szeroko omówił rolę oraz zadania w/w Wydziału:</w:t>
      </w:r>
    </w:p>
    <w:p w:rsidR="00A32B67" w:rsidRDefault="00A32B67">
      <w:pPr>
        <w:pStyle w:val="Standard"/>
        <w:jc w:val="both"/>
      </w:pPr>
      <w:r>
        <w:t>i tak : funkcjonalność miejskiego monitoringu podając ilość i rozmieszczenie kamer, które są tradycyjne i wymagają wymiany,</w:t>
      </w:r>
    </w:p>
    <w:p w:rsidR="00A32B67" w:rsidRDefault="00A32B67">
      <w:pPr>
        <w:pStyle w:val="Standard"/>
        <w:jc w:val="both"/>
      </w:pPr>
      <w:r>
        <w:t>- zabezpieczenie imprez masowych w mieście ( w każdą środę miesiąca organizator imprezy masowej ma możliwość uzyskania pomocy przy załatwianiu spraw związanych z planowaną imprezą,</w:t>
      </w:r>
    </w:p>
    <w:p w:rsidR="00A32B67" w:rsidRDefault="00A32B67">
      <w:pPr>
        <w:pStyle w:val="Standard"/>
        <w:jc w:val="both"/>
      </w:pPr>
      <w:r>
        <w:t>- zabezpieczenie zbiorników wodnych od strony lustra wodnego leży w gestii Wydziału, natomiast od strony lądy temat leży po stronie Wodnego Ochotniczego Pogotowia Ratunkowego,                      - resocjalizacja osób po odbyciu kary pozbawienia wolności, zapewnienie wsparcia finansowego oraz pomoc przy znalezieniu stałej pracy- obsługa interwencji mieszkańców (średnio jeden raz na dobę) , odpowiedzi na interpelacje radnych – dość często.</w:t>
      </w:r>
    </w:p>
    <w:p w:rsidR="00A32B67" w:rsidRDefault="00A32B67">
      <w:pPr>
        <w:pStyle w:val="Standard"/>
        <w:jc w:val="both"/>
      </w:pPr>
      <w:r>
        <w:t>- obsługa Komisji Bezpieczeństwa Ruchu Drogowego – każdy wtorek w siedzibie ZDZiT-u rozpatrywane są uwagi i wnioski mieszkańców dotyczące wszelkich spraw związanych z bezpieczeństwem drogowym. Bierze się pod uwagę dobro i wygodę olsztynian.</w:t>
      </w:r>
    </w:p>
    <w:p w:rsidR="00A32B67" w:rsidRDefault="00A32B67">
      <w:pPr>
        <w:pStyle w:val="Standard"/>
        <w:jc w:val="both"/>
      </w:pPr>
      <w:r>
        <w:t>Występują dwa rodzaje zagrożeń: techniczne i cywilizacyjne. Na szczęście nasze miasto jest położone w strefie gdzie nie występują żadne niebezpieczeństwa, za wyjątkiem klęsk żywiołowych.</w:t>
      </w:r>
    </w:p>
    <w:p w:rsidR="00A32B67" w:rsidRDefault="00A32B67">
      <w:pPr>
        <w:pStyle w:val="Standard"/>
        <w:jc w:val="both"/>
      </w:pPr>
      <w:r>
        <w:t xml:space="preserve"> W dalszym wystąpieniu prelegent omówił strukturę organizacyjną WZK, jednocześnie wyświetlał schemat na ekranie ( słabo widoczny obraz).</w:t>
      </w:r>
    </w:p>
    <w:p w:rsidR="00A32B67" w:rsidRDefault="00A32B67">
      <w:pPr>
        <w:pStyle w:val="Standard"/>
        <w:jc w:val="both"/>
      </w:pPr>
      <w:r>
        <w:t>Omawiający poruszając temat związany z Obroną Cywilną skupił si e na podaniu ilości schronów    i  ukryć, wyposażeniu oraz ilości osób, jakie mogą pomieścić powyższe budowle. Ze względu na niewielka ilość miejsc, Wydział skupił się na opracowaniu planów rozproszenia mieszkańców do najbliższych gmin.</w:t>
      </w:r>
    </w:p>
    <w:p w:rsidR="00A32B67" w:rsidRDefault="00A32B67">
      <w:pPr>
        <w:pStyle w:val="Standard"/>
        <w:jc w:val="both"/>
      </w:pPr>
      <w:r>
        <w:t>- system powiadamiania mieszkańców naszego miasta odbywa się poprzez uruchamianie 48 syren rozmieszczonych w różnych punktach miasta (40 syren starych i 8 nowych ( elektronicznych).  Bardzo często syreny są używane do innych powiadomień np. z okazji obchodów rocznicowych,  co jest niezgodne z celem, do jakiego powinny być używane.</w:t>
      </w:r>
    </w:p>
    <w:p w:rsidR="00A32B67" w:rsidRDefault="00A32B67">
      <w:pPr>
        <w:pStyle w:val="Standard"/>
        <w:jc w:val="both"/>
      </w:pPr>
      <w:r>
        <w:t>- zarządzanie kryzysowe realizuje prezydent miasta poprzez Wydział Zarządzania Kryzysowego, ,którego  posiedzenia zwołuje co najmniej raz na kwartał lub w zależności od zaistniałej sytuacji. Dodatkowo utworzono Centrum Zarządzania Kryzysowego Miasta którego siedziba mieści się       w budynku Państwowej Straży Pożarnej, które obsługuje miasto oraz powiat olsztyński.</w:t>
      </w:r>
    </w:p>
    <w:p w:rsidR="00A32B67" w:rsidRDefault="00A32B67">
      <w:pPr>
        <w:pStyle w:val="Standard"/>
        <w:jc w:val="both"/>
      </w:pPr>
      <w:r>
        <w:t>Prelegent podał zadania Centrum na wypadek zagrożenia mieszkańców oraz określił zadania Obrony Cywilnej w okresie pokoju oraz wojny. Obecnie odbywają się sukcesywnie szkolenia                (szczególnie w zakładach pracy), aktualizacja dokumentów i planów.</w:t>
      </w:r>
    </w:p>
    <w:p w:rsidR="00A32B67" w:rsidRDefault="00A32B67">
      <w:pPr>
        <w:pStyle w:val="Standard"/>
        <w:jc w:val="both"/>
      </w:pPr>
      <w:r>
        <w:t xml:space="preserve"> Istnieje aplikacja BEZPIECZNY OLSZTYN,, gdzie można znaleźć wszelkie informacje dotyczące naszego miasta. Można zarejestrować się i być czynnym udziałowcem powyższej aplikacji.</w:t>
      </w:r>
    </w:p>
    <w:p w:rsidR="00A32B67" w:rsidRDefault="00A32B67">
      <w:pPr>
        <w:pStyle w:val="Standard"/>
        <w:jc w:val="both"/>
      </w:pPr>
      <w:r>
        <w:t xml:space="preserve"> Zapytanie do prowadzącego skierował Przewodniczący Lucjan Jędrychowski : jaka jest wiedza emerytów związana z omawianą tematyką?</w:t>
      </w:r>
    </w:p>
    <w:p w:rsidR="00A32B67" w:rsidRDefault="00A32B67">
      <w:pPr>
        <w:pStyle w:val="Standard"/>
        <w:jc w:val="both"/>
      </w:pPr>
      <w:r>
        <w:t xml:space="preserve"> Odpowiedź : brak danych, natomiast Wydział ma rozeznanie dotyczące zakładów pracy, albowiem w ich prowadzone są szkolenia oraz rejestr.</w:t>
      </w:r>
    </w:p>
    <w:p w:rsidR="00A32B67" w:rsidRDefault="00A32B67">
      <w:pPr>
        <w:pStyle w:val="Standard"/>
        <w:jc w:val="both"/>
      </w:pPr>
      <w:r>
        <w:t xml:space="preserve">Sabina Dąbrowska – czy aplikacja służy do umieszczania informacji o imprezach organizowanych na terenie naszego miasta? </w:t>
      </w:r>
    </w:p>
    <w:p w:rsidR="00A32B67" w:rsidRDefault="00A32B67">
      <w:pPr>
        <w:pStyle w:val="Standard"/>
        <w:jc w:val="both"/>
      </w:pPr>
      <w:r>
        <w:t>Odpowiedź: tak, wszelkie imprezy wraz z miejscem odbywania oraz datą i godziną są dostępne w  omawianej aplikacji</w:t>
      </w:r>
    </w:p>
    <w:p w:rsidR="00A32B67" w:rsidRDefault="00A32B67">
      <w:pPr>
        <w:pStyle w:val="Standard"/>
        <w:jc w:val="both"/>
      </w:pPr>
      <w:r>
        <w:t>Lucjan Jędrychowski -  czego dotyczyły interwencje wynikające z odczytu rejestru kamer?</w:t>
      </w:r>
    </w:p>
    <w:p w:rsidR="00A32B67" w:rsidRDefault="00A32B67">
      <w:pPr>
        <w:pStyle w:val="Standard"/>
        <w:jc w:val="both"/>
      </w:pPr>
      <w:r>
        <w:t>Odp: wandalizm, sprawy kryminalne., drobne przestępstwa dotyczące mieszkańców.</w:t>
      </w:r>
    </w:p>
    <w:p w:rsidR="00A32B67" w:rsidRDefault="00A32B67">
      <w:pPr>
        <w:pStyle w:val="Standard"/>
        <w:jc w:val="both"/>
      </w:pPr>
      <w:r>
        <w:t>czy istnieją inne zagrożenia dotyczące Olsztyna?</w:t>
      </w:r>
    </w:p>
    <w:p w:rsidR="00A32B67" w:rsidRDefault="00A32B67">
      <w:pPr>
        <w:pStyle w:val="Standard"/>
        <w:jc w:val="both"/>
      </w:pPr>
      <w:r>
        <w:t>Odp: Nasz kraj jest otoczony dużą ilością elektrowni jądrowych, na szczęście Olsztyn jest poza zasięgiem tych niebezpieczeństw.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Przewodniczący: zgłosił wniosek, aby punkt 9 omówić przed punktem trzecim. Wniosek został przyjęty jednogłośnie, jak również porządek spotkania.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protokół nr 12, z poprzedniego spotkania, został przyjęty jednogłośnie, bez poprawek.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18.10 2018 r. odbędzie się impreza pn. SENIOR NA DRODZE. Rada ustosunkowała się pozytywnie do przedstawionej propozycji.</w:t>
      </w:r>
    </w:p>
    <w:p w:rsidR="00A32B67" w:rsidRDefault="00A32B67">
      <w:pPr>
        <w:pStyle w:val="Standard"/>
        <w:jc w:val="both"/>
      </w:pPr>
      <w:r>
        <w:t xml:space="preserve"> Na dzień 9 sierpień na spotkanie w Aquasferze zgłosiły się: przewodniczący Lucjan Jędrychowski, Sabina Dąbrowska, Elżbieta Stachurska. </w:t>
      </w:r>
    </w:p>
    <w:p w:rsidR="00A32B67" w:rsidRDefault="00A32B67">
      <w:pPr>
        <w:pStyle w:val="Standard"/>
        <w:jc w:val="both"/>
      </w:pPr>
      <w:r>
        <w:t xml:space="preserve"> We wrześniu będziemy obchodzić Międzynarodowy Dzień Seniora.</w:t>
      </w:r>
    </w:p>
    <w:p w:rsidR="00A32B67" w:rsidRDefault="00A32B67">
      <w:pPr>
        <w:pStyle w:val="Standard"/>
        <w:jc w:val="both"/>
      </w:pPr>
      <w:r>
        <w:t>Sabina Dąbrowska podała zebranym kalendarz cyklicznej imprezy pn III Muzyczne Czwartki u Prezydenta</w:t>
      </w:r>
    </w:p>
    <w:p w:rsidR="00A32B67" w:rsidRDefault="00A32B67">
      <w:pPr>
        <w:pStyle w:val="Standard"/>
        <w:jc w:val="both"/>
      </w:pPr>
      <w:r>
        <w:t>I tak:</w:t>
      </w:r>
    </w:p>
    <w:p w:rsidR="00A32B67" w:rsidRDefault="00A32B67">
      <w:pPr>
        <w:pStyle w:val="Standard"/>
        <w:jc w:val="both"/>
      </w:pPr>
      <w:r>
        <w:t>27.09 2018 r V- lecie Zespołu muzyki Cerkiewnej KLIROS,</w:t>
      </w:r>
    </w:p>
    <w:p w:rsidR="00A32B67" w:rsidRDefault="00A32B67">
      <w:pPr>
        <w:pStyle w:val="Standard"/>
        <w:jc w:val="both"/>
      </w:pPr>
      <w:r>
        <w:t>25.10 Kyrie eleison w kręgu muzyki religijnej,</w:t>
      </w:r>
    </w:p>
    <w:p w:rsidR="00A32B67" w:rsidRDefault="00A32B67">
      <w:pPr>
        <w:pStyle w:val="Standard"/>
        <w:jc w:val="both"/>
      </w:pPr>
      <w:r>
        <w:t>15.11 Pieśń o Niepodległej</w:t>
      </w:r>
    </w:p>
    <w:p w:rsidR="00A32B67" w:rsidRDefault="00A32B67">
      <w:pPr>
        <w:pStyle w:val="Standard"/>
        <w:jc w:val="both"/>
      </w:pPr>
      <w:r>
        <w:t>20.12 „W świątecznym nastroju”</w:t>
      </w:r>
    </w:p>
    <w:p w:rsidR="00A32B67" w:rsidRDefault="00A32B67">
      <w:pPr>
        <w:pStyle w:val="Standard"/>
        <w:jc w:val="both"/>
      </w:pPr>
      <w:r>
        <w:t xml:space="preserve"> Wszystkie koncerty odbywają się w ratuszu – w sali nr 219 (II piętro), początek o godz. 18:00.</w:t>
      </w:r>
    </w:p>
    <w:p w:rsidR="00A32B67" w:rsidRDefault="00A32B67">
      <w:pPr>
        <w:pStyle w:val="Standard"/>
        <w:jc w:val="both"/>
      </w:pPr>
      <w:r>
        <w:t>Sabina Dąbrowska: W ubiegłym roku grupa pań pokazała się jako modelki, wzięliśmy udział         w pokazie zajęć rekreacyjnych na basenie po to, aby mieszkańcy, a przede wszystkim seniorzy wiedzieli, że istnieją i działają grupy, w których można aktywnie uczestniczyć.</w:t>
      </w:r>
    </w:p>
    <w:p w:rsidR="00A32B67" w:rsidRDefault="00A32B67">
      <w:pPr>
        <w:pStyle w:val="Standard"/>
      </w:pPr>
      <w:r>
        <w:t xml:space="preserve"> P dr   Irena Krzynówek omówiła najważniejsze kierunki związane ze zdrowiem seniora. Podkreśliła rolę systematycznych badań okresowych, powinniśmy wiedzieć o chorobach nam grożących. W tym temacie wiodącą rolę powinien mieć lekarz rodzinny, a o tym bardzo często zapominają ludzie naszego wieku.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FORMA , WIZJA ROZWOJU</w:t>
      </w:r>
    </w:p>
    <w:p w:rsidR="00A32B67" w:rsidRDefault="00A32B67">
      <w:pPr>
        <w:pStyle w:val="Standard"/>
        <w:jc w:val="both"/>
      </w:pPr>
      <w:r>
        <w:t>Informację z wyjazdu do Gdyni bardzo dokładnie omówił Przewodniczący Rady opierając się na wyświetlanym na ekranie materiale związanym z omawianym tematem. Przedstawiciele naszej rady brali aktywny udział w zebraniach różnych zespołów problemowych</w:t>
      </w:r>
    </w:p>
    <w:p w:rsidR="00A32B67" w:rsidRDefault="00A32B67">
      <w:pPr>
        <w:pStyle w:val="Standard"/>
        <w:jc w:val="both"/>
      </w:pPr>
      <w:r>
        <w:t>Pani Sabina Dąbrowska wniosła do protokółu kilka informacji:</w:t>
      </w:r>
    </w:p>
    <w:p w:rsidR="00A32B67" w:rsidRDefault="00A32B67">
      <w:pPr>
        <w:pStyle w:val="Standard"/>
        <w:jc w:val="both"/>
      </w:pPr>
      <w:r>
        <w:t>„.Miasto Gdynia jest otwarte na firmy biznesowe, które tworzą programy aktywizujące i edukujące środowiska senioralne. Organizowane są debaty społeczne kierowane do osób starszych z udziałem przedstawicieli dużych jednostek np. Energa, PZU w celu przedstawienia problemów sprzyjających poprawie warunków bytowych i wypracowania programów kierunków oraz celów na kolejne lata.</w:t>
      </w:r>
    </w:p>
    <w:p w:rsidR="00A32B67" w:rsidRDefault="00A32B67">
      <w:pPr>
        <w:pStyle w:val="Standard"/>
        <w:jc w:val="both"/>
      </w:pPr>
      <w:r>
        <w:t>Przy szkołach powstają kluby senioralne. W ten sposób nie marnuje się przestrzeń i baza,                       a edukacja i aktywizacja ma miejsce w pobliżu miejsca zamieszkania (rekreacja, rehabilitacja, taniec, udział w programach organizowanych przez szkołę); tym sposobem łączy się wiedzę                i doświadczenie osób starszych w kształceniu młodzieży.</w:t>
      </w:r>
    </w:p>
    <w:p w:rsidR="00A32B67" w:rsidRDefault="00A32B67">
      <w:pPr>
        <w:pStyle w:val="Standard"/>
        <w:jc w:val="both"/>
      </w:pPr>
      <w:r>
        <w:t>Tworzone są programy aktywizujące, by senior jak najdłużej był samodzielny. Zwraca się uwagę na współpracę lekarza rodzinnego z jednostkami zajmującymi się seniorami. Lekarz rodzinny zna doskonale kondycję pacjenta i łatwo dostrzeże seniora wycofanego i potrzebującego pomocy. Dużą pulę środków finansowych z ogólnego budżetu(z NFZ) przeznacza się na profilaktykę. Na stan zdrowia człowieka składa się wiele aspektów. Wg najnowszych badań: 10% medycyna naprawcza, 20% środowisko, 20% genetyka, a 50% styl życia. Seniorom zaleca się umieszczenie teczki             z dokumentacją medyczną w widocznym miejscu. Organizowane spotkania z lekarzami mają charakter dialogu i rozmowy o problemach związanych z daną jednostką chorobową”.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Aleksander Pieczkin: dystrybucja Informatora:</w:t>
      </w:r>
    </w:p>
    <w:p w:rsidR="00A32B67" w:rsidRDefault="00A32B67">
      <w:pPr>
        <w:pStyle w:val="Standard"/>
        <w:jc w:val="both"/>
      </w:pPr>
      <w:r>
        <w:t>Biblioteki: Wojewódzka, Miejska, UWM, Archiwum Państwowe,</w:t>
      </w:r>
    </w:p>
    <w:p w:rsidR="00A32B67" w:rsidRDefault="00A32B67">
      <w:pPr>
        <w:pStyle w:val="Standard"/>
        <w:jc w:val="both"/>
      </w:pPr>
      <w:r>
        <w:t>VIP: Prezydent Olsztyna, Marszałek, Wojewoda, Przychodnie Lekarskie, Dyżurny Miasta</w:t>
      </w:r>
    </w:p>
    <w:p w:rsidR="00A32B67" w:rsidRDefault="00A32B67">
      <w:pPr>
        <w:pStyle w:val="Standard"/>
        <w:jc w:val="both"/>
      </w:pPr>
      <w:r>
        <w:t>Seniorzy: Trzy UTW, Stowarzyszenia Kombatanckie. Rozdział Informatora powinien nastąpić do końca roku kalendarzowego, albowiem część materiału może ulec dezaktualizacji.</w:t>
      </w:r>
    </w:p>
    <w:p w:rsidR="00A32B67" w:rsidRDefault="00A32B67">
      <w:pPr>
        <w:pStyle w:val="Standard"/>
        <w:jc w:val="both"/>
      </w:pPr>
      <w:r>
        <w:t>Dodatkowo biuletyn powinien dotrzeć do dzielnicowych oraz do osób zbierających podpisy podczas głosowania na projekty z OBO.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Barbara  Nikołajuk Liberna : poparła treść pisma skierowanego do kandydatów startujących na urząd Prezydenta Olsztyna. Poruszyła sprawę bardzo ważną- frekwencja członków rady na zebraniach, o tym się mówi, ale głos nie dociera do nieobecnych. Zaproponowała, aby wystosować pisma do osób często nie biorących udziału w zebraniach. Na kolejnym spotkaniu należy podać do publicznej wiadomości frekwencję poszczególnych osób.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 xml:space="preserve"> Henryk Jabłoński:wzmóc zaangażowanie członków zbierających podpisy pod wnioskiem dotyczącym pozyskania tzw. Małego Basenu z przeznaczeniem na Centrum Aktywnego Seniora.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 xml:space="preserve"> Wawrzyniak Bożenna : 20 października w godz.10:00 – 14:00 w Aqasferze odbędzie się Europejski Dzień Seniora.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Lucjan Jędrychowski przekazał informacje  o Come In – sprawa nie aktualna, ścieżka rowerowa w Parku Kusocińskiego – pismo do Prezydenta Olsztyna</w:t>
      </w:r>
    </w:p>
    <w:p w:rsidR="00A32B67" w:rsidRDefault="00A32B67">
      <w:pPr>
        <w:pStyle w:val="Standard"/>
        <w:jc w:val="both"/>
      </w:pPr>
      <w:r>
        <w:t>Propozycja, aby do każdego wniosku o głosowanie na nasz projekt było dołączone krótkie pisemne uzasadnienie.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We wrześniu odbędą się dwa zebrania: jedno w pierwszy czwartek miesiąca tj. 6, natomiast kolejne w drugi czwartek miesiąca tj 13 ( wynika to z treści pisma wystosowanego do kandydatów startujących na urząd prezydenta Olsztyna.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 xml:space="preserve"> Miejsce przyjazne seniorom – zgłoszono 25 wniosków, po 15 sierpnia zostaną podjęte dalsze kierunki pracy.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Na tym protokół zakończono.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 xml:space="preserve">   Protokółował:                                                                            Przewodniczył:</w:t>
      </w: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</w:p>
    <w:p w:rsidR="00A32B67" w:rsidRDefault="00A32B67">
      <w:pPr>
        <w:pStyle w:val="Standard"/>
        <w:jc w:val="both"/>
      </w:pPr>
      <w:r>
        <w:t>Jerzy Krasowski                                                                       Lucjan Jędrychowski</w:t>
      </w:r>
    </w:p>
    <w:p w:rsidR="00A32B67" w:rsidRDefault="00A32B67">
      <w:pPr>
        <w:pStyle w:val="Standard"/>
        <w:jc w:val="both"/>
      </w:pPr>
    </w:p>
    <w:sectPr w:rsidR="00A32B67" w:rsidSect="005B78CB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67" w:rsidRDefault="00A32B67">
      <w:r>
        <w:separator/>
      </w:r>
    </w:p>
  </w:endnote>
  <w:endnote w:type="continuationSeparator" w:id="0">
    <w:p w:rsidR="00A32B67" w:rsidRDefault="00A3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67" w:rsidRDefault="00A32B67">
      <w:pPr>
        <w:spacing w:before="57" w:after="57"/>
      </w:pPr>
      <w:r>
        <w:separator/>
      </w:r>
    </w:p>
  </w:footnote>
  <w:footnote w:type="continuationSeparator" w:id="0">
    <w:p w:rsidR="00A32B67" w:rsidRDefault="00A3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12D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CB"/>
    <w:rsid w:val="00254C37"/>
    <w:rsid w:val="005B78CB"/>
    <w:rsid w:val="0065237F"/>
    <w:rsid w:val="008F1E4A"/>
    <w:rsid w:val="00A3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B78C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5B78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B78CB"/>
    <w:pPr>
      <w:spacing w:after="120"/>
    </w:pPr>
  </w:style>
  <w:style w:type="paragraph" w:styleId="List">
    <w:name w:val="List"/>
    <w:basedOn w:val="Textbody"/>
    <w:uiPriority w:val="99"/>
    <w:semiHidden/>
    <w:rsid w:val="005B78CB"/>
  </w:style>
  <w:style w:type="paragraph" w:styleId="Caption">
    <w:name w:val="caption"/>
    <w:basedOn w:val="Standard"/>
    <w:uiPriority w:val="99"/>
    <w:qFormat/>
    <w:rsid w:val="005B78CB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B78CB"/>
  </w:style>
  <w:style w:type="paragraph" w:customStyle="1" w:styleId="Quotations">
    <w:name w:val="Quotations"/>
    <w:basedOn w:val="Standard"/>
    <w:uiPriority w:val="99"/>
    <w:rsid w:val="005B78CB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5B78C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60E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5B78C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9460E"/>
    <w:rPr>
      <w:rFonts w:asciiTheme="majorHAnsi" w:eastAsiaTheme="majorEastAsia" w:hAnsiTheme="majorHAnsi"/>
      <w:kern w:val="16"/>
      <w:sz w:val="24"/>
      <w:szCs w:val="21"/>
      <w:lang w:eastAsia="zh-CN" w:bidi="hi-IN"/>
    </w:rPr>
  </w:style>
  <w:style w:type="paragraph" w:customStyle="1" w:styleId="Heading11">
    <w:name w:val="Heading 11"/>
    <w:basedOn w:val="Heading"/>
    <w:next w:val="Textbody"/>
    <w:uiPriority w:val="99"/>
    <w:rsid w:val="005B78CB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1">
    <w:name w:val="Heading 21"/>
    <w:basedOn w:val="Heading"/>
    <w:next w:val="Textbody"/>
    <w:uiPriority w:val="99"/>
    <w:rsid w:val="005B78C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Heading"/>
    <w:next w:val="Textbody"/>
    <w:uiPriority w:val="99"/>
    <w:rsid w:val="005B78C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notereference">
    <w:name w:val="note reference"/>
    <w:uiPriority w:val="99"/>
    <w:semiHidden/>
    <w:rsid w:val="005B78CB"/>
  </w:style>
  <w:style w:type="paragraph" w:customStyle="1" w:styleId="notetext">
    <w:name w:val="note text"/>
    <w:uiPriority w:val="99"/>
    <w:semiHidden/>
    <w:rsid w:val="005B78C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5B78CB"/>
  </w:style>
  <w:style w:type="paragraph" w:customStyle="1" w:styleId="notetext1">
    <w:name w:val="note text_1"/>
    <w:uiPriority w:val="99"/>
    <w:semiHidden/>
    <w:rsid w:val="005B78CB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5B78CB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5B78C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1576</Words>
  <Characters>9462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Protokół Nr 13</dc:title>
  <dc:subject/>
  <dc:creator/>
  <cp:keywords/>
  <dc:description/>
  <cp:lastModifiedBy>nasinska.anna</cp:lastModifiedBy>
  <cp:revision>2</cp:revision>
  <dcterms:created xsi:type="dcterms:W3CDTF">2018-12-17T11:18:00Z</dcterms:created>
  <dcterms:modified xsi:type="dcterms:W3CDTF">2018-12-17T11:18:00Z</dcterms:modified>
</cp:coreProperties>
</file>