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/>
      </w:pPr>
      <w:r>
        <w:rPr>
          <w:b/>
          <w:color w:val="000000"/>
          <w:sz w:val="28"/>
        </w:rPr>
        <w:t>Protokół  Nr 6</w:t>
      </w:r>
    </w:p>
    <w:p>
      <w:pPr>
        <w:pStyle w:val="Domylny"/>
        <w:spacing w:lineRule="auto" w:line="276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z posiedzenia Rady Olsztyńskich Seniorów </w:t>
      </w:r>
    </w:p>
    <w:p>
      <w:pPr>
        <w:pStyle w:val="Domylny"/>
        <w:spacing w:lineRule="auto" w:line="276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odbytego w dniu 23.05.2022 roku</w:t>
      </w:r>
    </w:p>
    <w:p>
      <w:pPr>
        <w:pStyle w:val="Domylny"/>
        <w:spacing w:lineRule="auto" w:line="276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Domylny"/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Przewodnicząca ROS, Barbara Szpakowska-Bartyś, zwołała nadzwyczajne spotkanie w sprawie zaopiniowania uchwały Rady Miasta o zasadach ponoszenia odpłatności za pobyt w Dziennych Domach ,,Senior+’’ oraz Klubie ,,Senior+’’ utworzonych na terenie Olsztyna w ramach Programu Wieloletniego ,,Senior+’’ na lata 2015-2020.</w:t>
      </w:r>
    </w:p>
    <w:p>
      <w:pPr>
        <w:pStyle w:val="Domylny"/>
        <w:numPr>
          <w:ilvl w:val="0"/>
          <w:numId w:val="1"/>
        </w:numPr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>Na posiedzenie stawiło się 17 członków ROS ( lista obecności</w:t>
        <w:br/>
        <w:t>w  załączeniu)</w:t>
      </w:r>
    </w:p>
    <w:p>
      <w:pPr>
        <w:pStyle w:val="Domylny"/>
        <w:numPr>
          <w:ilvl w:val="0"/>
          <w:numId w:val="1"/>
        </w:numPr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>Wiesław Nałęcz wyjaśnił, że dokładnie zapoznał się z projektem przedmiotowej  uchwały i jej uzasadnieniem. Wyraził opinię, że jest to jasna i bezproblemowa uchwała, która wprowadza niezbędne zmiany do uchwały Rady Miasta z roku 2020 NR XVII/294/20 z dnia 29 stycznia 2020 r. , po interpretacji Departamentu Polityki Senioralnej Ministerstwa Rodziny i Polityki Społecznej o zasadach odpłatności za usługi dziennego pobytu domu Seniora+ lub klubu Seniora+ i rozstrzygnięciem nadzorczym Nr PN.4131.79.2022 Wojewody Warmińsko-Mazurskiego</w:t>
        <w:br/>
        <w:t>z dnia 10 lutego 2022 r. dotyczącym podobnej uchwały Rady Miasta</w:t>
        <w:br/>
        <w:t xml:space="preserve">w Lidzbarku Warmińskim. Postawił wniosek pozytywnego zaopiniowania przez Radę Olsztyńskich Seniorów przedmiotowego projektu uchwały. </w:t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>Krystyna Dorosz zaprotestowała, wyrażając opinię, że jest przeciwna jakimkolwiek opłatom za pobyt osób starszych w Klubie ,,Senior+’’.</w:t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Stanisław Walczak stwierdził, że nie będą to zbyt duże opłaty. W uchwale jest napisane, że opłatę ustala MOPS uwzględniając sytuację materialną seniora. </w:t>
      </w:r>
    </w:p>
    <w:p>
      <w:pPr>
        <w:pStyle w:val="Domylny"/>
        <w:spacing w:lineRule="auto" w:line="276"/>
        <w:ind w:left="720" w:hanging="0"/>
        <w:jc w:val="both"/>
        <w:rPr>
          <w:color w:val="auto"/>
          <w:sz w:val="28"/>
        </w:rPr>
      </w:pPr>
      <w:r>
        <w:rPr>
          <w:color w:val="000000"/>
          <w:sz w:val="28"/>
        </w:rPr>
        <w:t xml:space="preserve">Stanisław Walczak zaproponował wprowadzenie poprawki do projektu uchwały, w treści punktu 2, § 3 – „w przypadku planowanej nieobecności uczestnik korzystający z  pobytu zobowiązany zgłosić ją kierownikowi Dziennego Domu ‘’Senior+” lub Klubu ‘’Senior+”, co najmniej na 2 dni przed tą nieobecnością”,  na – „co najmniej 1 dzień przed planowaną nieobecnością’’.  </w:t>
      </w:r>
      <w:r>
        <w:rPr>
          <w:color w:val="C00000"/>
          <w:sz w:val="28"/>
        </w:rPr>
        <w:t xml:space="preserve"> </w:t>
      </w:r>
      <w:r>
        <w:rPr>
          <w:color w:val="auto"/>
          <w:sz w:val="28"/>
        </w:rPr>
        <w:t>Barbara Szpakowska-Bartyś zaproponuje tę poprawkę na Komisji Zdrowia, Opieki Społecznej i Polityki Senioralnej.</w:t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Przewodnicząca zarządziła głosowanie , w którym większość zebranych (przy jednym przeciwnym i jednym wstrzymującym się głosie) poparła proponowaną przez Radę Miasta uchwałę. Przyjęto </w:t>
      </w:r>
      <w:r>
        <w:rPr>
          <w:b/>
          <w:color w:val="000000"/>
          <w:sz w:val="28"/>
        </w:rPr>
        <w:t>wniosek</w:t>
      </w:r>
      <w:r>
        <w:rPr>
          <w:color w:val="000000"/>
          <w:sz w:val="28"/>
        </w:rPr>
        <w:t xml:space="preserve"> o pozytywne zaopiniowanie przez Radę Olsztyńskich Seniorów przedmiotowego projektu uchwały. </w:t>
      </w:r>
    </w:p>
    <w:p>
      <w:pPr>
        <w:pStyle w:val="Domylny"/>
        <w:numPr>
          <w:ilvl w:val="0"/>
          <w:numId w:val="1"/>
        </w:numPr>
        <w:spacing w:lineRule="auto" w:line="27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Poruszono kilka innych spraw związanych z Radą Olsztyńskich Seniorów. </w:t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Stanisław Walczak poinformował, że 24.05.2022 roku spotka się Zespół ds. organizacyjnych i statutowych. Na posiedzeniu w dniu 2.06.2022r. zespół poinformuje Radę o propozycji zmian w Statucie i Regulaminie ROS. Przyjęto </w:t>
      </w:r>
      <w:r>
        <w:rPr>
          <w:b/>
          <w:color w:val="000000"/>
          <w:sz w:val="28"/>
        </w:rPr>
        <w:t>wniosek</w:t>
      </w:r>
      <w:r>
        <w:rPr>
          <w:color w:val="000000"/>
          <w:sz w:val="28"/>
        </w:rPr>
        <w:t>, aby do porządku obrad wpisać : Przedstawienie propozycji zmiany Regulaminu i Statutu ROS przez Wiesława Nałęcza.</w:t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Sabina Maria Dąbrowska zakomunikowała, że plan pracy jej zespołu  jest w realizacji. Po opracowaniu przez Bartłomieja Głuszaka, zespół ds. edukacji, bezpieczeństwa i kultury wspólnie opracuje plan pracy na najbliższe 2 lata. </w:t>
      </w:r>
    </w:p>
    <w:p>
      <w:pPr>
        <w:pStyle w:val="Domylny"/>
        <w:spacing w:lineRule="auto" w:line="276"/>
        <w:ind w:left="720" w:hanging="0"/>
        <w:jc w:val="both"/>
        <w:rPr>
          <w:color w:val="auto"/>
          <w:sz w:val="28"/>
        </w:rPr>
      </w:pPr>
      <w:r>
        <w:rPr>
          <w:color w:val="000000"/>
          <w:sz w:val="28"/>
        </w:rPr>
        <w:t xml:space="preserve">Leszek Biłas zaproponował spotkanie w środę 25.05 </w:t>
      </w:r>
      <w:r>
        <w:rPr>
          <w:color w:val="auto"/>
          <w:sz w:val="28"/>
        </w:rPr>
        <w:t>o godzinie 11.00</w:t>
        <w:br/>
        <w:t>z okazji Dnia Matki. Propozycja spotkania została przyjęta.</w:t>
      </w:r>
    </w:p>
    <w:p>
      <w:pPr>
        <w:pStyle w:val="Domylny"/>
        <w:spacing w:lineRule="auto" w:line="276"/>
        <w:ind w:left="720" w:hang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 tym protokół zakończono</w:t>
      </w:r>
    </w:p>
    <w:p>
      <w:pPr>
        <w:pStyle w:val="Domylny"/>
        <w:spacing w:lineRule="auto" w:line="276"/>
        <w:ind w:left="720" w:hang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Domylny"/>
        <w:spacing w:lineRule="auto" w:line="276"/>
        <w:ind w:left="720" w:hang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Protokółowała                                    Przewodnicząca ROS</w:t>
      </w:r>
    </w:p>
    <w:p>
      <w:pPr>
        <w:pStyle w:val="Domylny"/>
        <w:spacing w:lineRule="auto" w:line="27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>Bożenna Wawrzyniak                         Barbara Szpakowska - Bartyś</w:t>
      </w:r>
    </w:p>
    <w:p>
      <w:pPr>
        <w:pStyle w:val="Domylny"/>
        <w:spacing w:lineRule="auto" w:line="276"/>
        <w:ind w:left="720" w:hang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</w:p>
    <w:p>
      <w:pPr>
        <w:pStyle w:val="Domylny"/>
        <w:spacing w:lineRule="auto" w:line="276"/>
        <w:ind w:left="720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Domylny"/>
        <w:spacing w:lineRule="auto" w:line="276"/>
        <w:jc w:val="both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f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4139c7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LibreOffice/7.0.6.2$Windows_x86 LibreOffice_project/144abb84a525d8e30c9dbbefa69cbbf2d8d4ae3b</Application>
  <AppVersion>15.0000</AppVersion>
  <Pages>2</Pages>
  <Words>415</Words>
  <Characters>2710</Characters>
  <CharactersWithSpaces>3192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2022-05-24T07:42:00Z</dcterms:created>
  <dc:creator>Wawrzyniak</dc:creator>
  <dc:description/>
  <dc:language>pl-PL</dc:language>
  <cp:lastModifiedBy/>
  <cp:lastPrinted>2022-05-23T21:17:00Z</cp:lastPrinted>
  <dcterms:modified xsi:type="dcterms:W3CDTF">2022-06-02T09:10:21Z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