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340" w:before="0" w:after="0"/>
        <w:jc w:val="center"/>
        <w:rPr>
          <w:rFonts w:ascii="Times New Roman" w:hAnsi="Times New Roman" w:eastAsia="Times New Roman"/>
          <w:b/>
          <w:b/>
          <w:bCs/>
          <w:sz w:val="24"/>
          <w:szCs w:val="24"/>
          <w:lang w:eastAsia="pl-PL"/>
        </w:rPr>
      </w:pPr>
      <w:r>
        <w:rPr>
          <w:rFonts w:eastAsia="Times New Roman" w:ascii="Times New Roman" w:hAnsi="Times New Roman"/>
          <w:b/>
          <w:bCs/>
          <w:sz w:val="24"/>
          <w:szCs w:val="24"/>
          <w:lang w:eastAsia="pl-PL"/>
        </w:rPr>
        <w:t>Protokół Nr 19</w:t>
      </w:r>
    </w:p>
    <w:p>
      <w:pPr>
        <w:pStyle w:val="Normal"/>
        <w:spacing w:lineRule="exact" w:line="340" w:before="0" w:after="0"/>
        <w:jc w:val="center"/>
        <w:rPr>
          <w:rFonts w:ascii="Times New Roman" w:hAnsi="Times New Roman" w:eastAsia="Times New Roman"/>
          <w:b/>
          <w:b/>
          <w:bCs/>
          <w:sz w:val="24"/>
          <w:szCs w:val="24"/>
          <w:lang w:eastAsia="pl-PL"/>
        </w:rPr>
      </w:pPr>
      <w:r>
        <w:rPr>
          <w:rFonts w:eastAsia="Times New Roman" w:ascii="Times New Roman" w:hAnsi="Times New Roman"/>
          <w:b/>
          <w:bCs/>
          <w:sz w:val="24"/>
          <w:szCs w:val="24"/>
          <w:lang w:eastAsia="pl-PL"/>
        </w:rPr>
        <w:t>z posiedzenia Rady Olsztyńskich Seniorów w dniu 14.02.2019 r.</w:t>
      </w:r>
    </w:p>
    <w:p>
      <w:pPr>
        <w:pStyle w:val="Normal"/>
        <w:spacing w:lineRule="exact" w:line="340" w:before="0" w:after="0"/>
        <w:rPr>
          <w:rFonts w:ascii="Times New Roman" w:hAnsi="Times New Roman" w:eastAsia="Times New Roman"/>
          <w:b/>
          <w:b/>
          <w:bCs/>
          <w:sz w:val="24"/>
          <w:szCs w:val="24"/>
          <w:lang w:eastAsia="pl-PL"/>
        </w:rPr>
      </w:pPr>
      <w:r>
        <w:rPr>
          <w:rFonts w:eastAsia="Times New Roman" w:ascii="Times New Roman" w:hAnsi="Times New Roman"/>
          <w:b/>
          <w:bCs/>
          <w:sz w:val="24"/>
          <w:szCs w:val="24"/>
          <w:lang w:eastAsia="pl-PL"/>
        </w:rPr>
      </w:r>
    </w:p>
    <w:p>
      <w:pPr>
        <w:pStyle w:val="Normal"/>
        <w:spacing w:lineRule="exact" w:line="340" w:before="0" w:after="0"/>
        <w:rPr>
          <w:rFonts w:ascii="Times New Roman" w:hAnsi="Times New Roman" w:eastAsia="Times New Roman"/>
          <w:b/>
          <w:b/>
          <w:bCs/>
          <w:sz w:val="24"/>
          <w:szCs w:val="24"/>
          <w:lang w:eastAsia="pl-PL"/>
        </w:rPr>
      </w:pPr>
      <w:r>
        <w:rPr>
          <w:rFonts w:eastAsia="Times New Roman" w:ascii="Times New Roman" w:hAnsi="Times New Roman"/>
          <w:b/>
          <w:bCs/>
          <w:sz w:val="24"/>
          <w:szCs w:val="24"/>
          <w:lang w:eastAsia="pl-PL"/>
        </w:rPr>
      </w:r>
    </w:p>
    <w:p>
      <w:pPr>
        <w:pStyle w:val="Normal"/>
        <w:spacing w:lineRule="exact" w:line="340" w:before="0" w:after="0"/>
        <w:rPr>
          <w:rFonts w:ascii="Times New Roman" w:hAnsi="Times New Roman" w:eastAsia="Times New Roman"/>
          <w:sz w:val="24"/>
          <w:szCs w:val="24"/>
          <w:lang w:eastAsia="pl-PL"/>
        </w:rPr>
      </w:pPr>
      <w:r>
        <w:rPr>
          <w:rFonts w:eastAsia="Times New Roman" w:ascii="Times New Roman" w:hAnsi="Times New Roman"/>
          <w:b/>
          <w:bCs/>
          <w:sz w:val="24"/>
          <w:szCs w:val="24"/>
          <w:lang w:eastAsia="pl-PL"/>
        </w:rPr>
        <w:t>Porządek spotkania :</w:t>
      </w:r>
    </w:p>
    <w:p>
      <w:pPr>
        <w:pStyle w:val="Normal"/>
        <w:spacing w:lineRule="exact" w:line="340" w:before="0" w:after="0"/>
        <w:rPr>
          <w:rFonts w:ascii="Times New Roman" w:hAnsi="Times New Roman" w:eastAsia="Times New Roman"/>
          <w:b/>
          <w:b/>
          <w:sz w:val="24"/>
          <w:szCs w:val="24"/>
          <w:lang w:eastAsia="pl-PL"/>
        </w:rPr>
      </w:pPr>
      <w:r>
        <w:rPr>
          <w:rFonts w:eastAsia="Times New Roman" w:ascii="Times New Roman" w:hAnsi="Times New Roman"/>
          <w:b/>
          <w:sz w:val="24"/>
          <w:szCs w:val="24"/>
          <w:lang w:eastAsia="pl-PL"/>
        </w:rPr>
      </w:r>
    </w:p>
    <w:p>
      <w:pPr>
        <w:pStyle w:val="ListParagraph"/>
        <w:numPr>
          <w:ilvl w:val="0"/>
          <w:numId w:val="1"/>
        </w:numPr>
        <w:spacing w:lineRule="exact" w:line="340" w:before="0" w:after="0"/>
        <w:contextualSpacing/>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t>Otwarcie spotkania, powitanie członków ROS, przyjęcie porządku obrad.</w:t>
      </w:r>
    </w:p>
    <w:p>
      <w:pPr>
        <w:pStyle w:val="ListParagraph"/>
        <w:numPr>
          <w:ilvl w:val="0"/>
          <w:numId w:val="1"/>
        </w:numPr>
        <w:spacing w:lineRule="exact" w:line="340" w:before="0" w:after="0"/>
        <w:contextualSpacing/>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t>Przyjęcie protokołu nr 18 z posiedzenia Rady Olsztyńskich Seniorów w dniu 10.01.2019 r.    (Protokół we załączeniu)</w:t>
      </w:r>
    </w:p>
    <w:p>
      <w:pPr>
        <w:pStyle w:val="ListParagraph"/>
        <w:numPr>
          <w:ilvl w:val="0"/>
          <w:numId w:val="1"/>
        </w:numPr>
        <w:spacing w:lineRule="exact" w:line="340" w:before="0" w:after="0"/>
        <w:contextualSpacing/>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t>Analiza  i przyjęcie sprawozdań z dotychczasowej działalności merytorycznych Zespołów Rady od początku kadencji– referują koordynatorzy zespołów.</w:t>
      </w:r>
    </w:p>
    <w:p>
      <w:pPr>
        <w:pStyle w:val="ListParagraph"/>
        <w:numPr>
          <w:ilvl w:val="0"/>
          <w:numId w:val="1"/>
        </w:numPr>
        <w:spacing w:lineRule="exact" w:line="340" w:before="0" w:after="0"/>
        <w:contextualSpacing/>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t xml:space="preserve">Wypracowanie propozycji ROS na Olsztyńskie Dni Rodziny w ramach XXI Warmińsko-Mazurskich Dni Rodziny (Maj 2019). </w:t>
      </w:r>
    </w:p>
    <w:p>
      <w:pPr>
        <w:pStyle w:val="ListParagraph"/>
        <w:numPr>
          <w:ilvl w:val="0"/>
          <w:numId w:val="1"/>
        </w:numPr>
        <w:spacing w:lineRule="exact" w:line="340" w:before="0" w:after="0"/>
        <w:contextualSpacing/>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t xml:space="preserve">Informacja o stanowisku wypracowanym, przez środowisko senioralne w sprawie Ustawy o dostępności, w kontekście współpracy z Ogólnopolskim Porozumieniem o Współpracy Rad Seniorów. Referuje Lucjan Jędrychowski. </w:t>
      </w:r>
    </w:p>
    <w:p>
      <w:pPr>
        <w:pStyle w:val="ListParagraph"/>
        <w:numPr>
          <w:ilvl w:val="0"/>
          <w:numId w:val="1"/>
        </w:numPr>
        <w:spacing w:lineRule="exact" w:line="340" w:before="0" w:after="0"/>
        <w:contextualSpacing/>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t>Informacja o działaniach Zespołu ds. realizacji projektu „Centrum Aktywnego Seniora” w ramach OBO. Referuje Henryk Jabłoński – koordynator zespołu.</w:t>
      </w:r>
    </w:p>
    <w:p>
      <w:pPr>
        <w:pStyle w:val="ListParagraph"/>
        <w:numPr>
          <w:ilvl w:val="0"/>
          <w:numId w:val="1"/>
        </w:numPr>
        <w:spacing w:lineRule="exact" w:line="340" w:before="0" w:after="0"/>
        <w:contextualSpacing/>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t>Informacja o przebiegu spotkania seniorów z okazji  Dnia Babci i Dziadka. Referuje Sabina Dąbrowska.</w:t>
      </w:r>
    </w:p>
    <w:p>
      <w:pPr>
        <w:pStyle w:val="ListParagraph"/>
        <w:numPr>
          <w:ilvl w:val="0"/>
          <w:numId w:val="1"/>
        </w:numPr>
        <w:spacing w:lineRule="exact" w:line="340" w:before="0" w:after="0"/>
        <w:contextualSpacing/>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t>Informacje nt. przebiegu koncertu styczniowego uczniów z Państwowej Szkoły Muzycznej w Olsztynie – Uczestnictwo członków ROS. Referuje Sabina Dąbrowska.</w:t>
      </w:r>
    </w:p>
    <w:p>
      <w:pPr>
        <w:pStyle w:val="ListParagraph"/>
        <w:numPr>
          <w:ilvl w:val="0"/>
          <w:numId w:val="1"/>
        </w:numPr>
        <w:spacing w:lineRule="exact" w:line="340" w:before="0" w:after="0"/>
        <w:contextualSpacing/>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t>Inne informacje i sprawy różne.</w:t>
      </w:r>
    </w:p>
    <w:p>
      <w:pPr>
        <w:pStyle w:val="ListParagraph"/>
        <w:numPr>
          <w:ilvl w:val="0"/>
          <w:numId w:val="1"/>
        </w:numPr>
        <w:spacing w:lineRule="exact" w:line="340" w:before="0" w:after="0"/>
        <w:contextualSpacing/>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t>Wolne wnioski.</w:t>
      </w:r>
    </w:p>
    <w:p>
      <w:pPr>
        <w:pStyle w:val="ListParagraph"/>
        <w:numPr>
          <w:ilvl w:val="0"/>
          <w:numId w:val="1"/>
        </w:numPr>
        <w:spacing w:lineRule="exact" w:line="340" w:before="0" w:after="0"/>
        <w:contextualSpacing/>
        <w:jc w:val="both"/>
        <w:rPr>
          <w:rFonts w:ascii="Times New Roman" w:hAnsi="Times New Roman" w:eastAsia="Times New Roman"/>
          <w:sz w:val="24"/>
          <w:szCs w:val="24"/>
          <w:lang w:eastAsia="pl-PL"/>
        </w:rPr>
      </w:pPr>
      <w:r>
        <w:rPr>
          <w:rFonts w:eastAsia="Times New Roman" w:ascii="Times New Roman" w:hAnsi="Times New Roman"/>
          <w:sz w:val="24"/>
          <w:szCs w:val="24"/>
          <w:lang w:eastAsia="pl-PL"/>
        </w:rPr>
        <w:t>Ustalenie terminu kolejnego spotkania Rady (14.03.2019 r.) i wybór tematyki.</w:t>
      </w:r>
    </w:p>
    <w:p>
      <w:pPr>
        <w:pStyle w:val="Normal"/>
        <w:spacing w:lineRule="exact" w:line="340"/>
        <w:jc w:val="both"/>
        <w:rPr>
          <w:rFonts w:ascii="Times New Roman" w:hAnsi="Times New Roman"/>
          <w:sz w:val="24"/>
          <w:szCs w:val="24"/>
        </w:rPr>
      </w:pPr>
      <w:r>
        <w:rPr>
          <w:rFonts w:ascii="Times New Roman" w:hAnsi="Times New Roman"/>
          <w:sz w:val="24"/>
          <w:szCs w:val="24"/>
        </w:rPr>
      </w:r>
    </w:p>
    <w:p>
      <w:pPr>
        <w:pStyle w:val="Normal"/>
        <w:spacing w:lineRule="exact" w:line="340"/>
        <w:jc w:val="both"/>
        <w:rPr>
          <w:rFonts w:ascii="Times New Roman" w:hAnsi="Times New Roman"/>
          <w:sz w:val="24"/>
          <w:szCs w:val="24"/>
        </w:rPr>
      </w:pPr>
      <w:r>
        <w:rPr>
          <w:rFonts w:ascii="Times New Roman" w:hAnsi="Times New Roman"/>
          <w:b/>
          <w:sz w:val="24"/>
          <w:szCs w:val="24"/>
        </w:rPr>
        <w:t>Ad. 1</w:t>
      </w:r>
      <w:r>
        <w:rPr>
          <w:rFonts w:ascii="Times New Roman" w:hAnsi="Times New Roman"/>
          <w:sz w:val="24"/>
          <w:szCs w:val="24"/>
        </w:rPr>
        <w:t>. Przewodniczący Rady Olsztyńskich Seniorów Lucjan Jędrychowski przywitał gości tj. Monikę Michniewicz -  Dyrektor Wydziału Zdrowia, Polityki Społecznej i Organizacji Pozarządowych,  Aspiranta Rafała Kamińskiego – Dzielnicowego Osiedla Kortowo oraz członków Rady. Porządek obrad przyjęto większością głosów bez uwag.</w:t>
      </w:r>
    </w:p>
    <w:p>
      <w:pPr>
        <w:pStyle w:val="Normal"/>
        <w:spacing w:lineRule="exact" w:line="340"/>
        <w:jc w:val="both"/>
        <w:rPr>
          <w:rFonts w:ascii="Times New Roman" w:hAnsi="Times New Roman"/>
          <w:sz w:val="24"/>
          <w:szCs w:val="24"/>
        </w:rPr>
      </w:pPr>
      <w:r>
        <w:rPr>
          <w:rFonts w:ascii="Times New Roman" w:hAnsi="Times New Roman"/>
          <w:b/>
          <w:sz w:val="24"/>
          <w:szCs w:val="24"/>
        </w:rPr>
        <w:t>Aspirant Rafał Kamiński</w:t>
      </w:r>
      <w:r>
        <w:rPr>
          <w:rFonts w:ascii="Times New Roman" w:hAnsi="Times New Roman"/>
          <w:sz w:val="24"/>
          <w:szCs w:val="24"/>
        </w:rPr>
        <w:t xml:space="preserve"> poinformował zebranych o nasileniu przestępczości na naszym  terenie  polegającej na wyłudzaniu pieniędzy od osób starszych metodą „na wnuczka”, na policjanta, na CBŚ. Tylko w dniach 6.02 – 7.02  było kilka zgłoszeń od osób, które nie dały się oszukać, niestety 5 osób zostało poszkodowanych, straciło pieniądze, często oszczędności całego życia. Często pomimo ujęcia sprawców pieniędzy nie udaje się odzyskać.  Aspirant zwrócił również uwagę na organizowane pokazy, prezentacje, spotkania pseudo- medyczne,  na których nieuczciwe firmy naciągają na zakupy bardzo drogich urządzeń lub różnego rodzaju towarów, których cena jest bardzo zawyżona</w:t>
      </w:r>
      <w:r>
        <w:rPr>
          <w:rFonts w:ascii="Times New Roman" w:hAnsi="Times New Roman"/>
          <w:b/>
          <w:sz w:val="24"/>
          <w:szCs w:val="24"/>
        </w:rPr>
        <w:t>. Lucjan Jędrychowski,</w:t>
      </w:r>
      <w:r>
        <w:rPr>
          <w:rFonts w:ascii="Times New Roman" w:hAnsi="Times New Roman"/>
          <w:sz w:val="24"/>
          <w:szCs w:val="24"/>
        </w:rPr>
        <w:t xml:space="preserve"> </w:t>
        <w:br/>
        <w:t xml:space="preserve">w uzupełnieniu, zwrócił uwagę na konieczność ostrożnego podchodzenia do sprawy  ochrony  danych  osobowych oraz bezpiecznego posługiwania się dokumentami i kartami płatniczymi. Utratę dokumentów należy niezwłocznie zgłosić, gdyż zdarzają się przypadki  zaciągania  na takie utracone dokumenty wysokokwotowych pożyczek  (nawet 25 mln. zł)  lub chwilówek, utratę dokumentów i karty płatniczej należy zastrzec  pod nr 828 828 828 wtedy dokumenty są zabezpieczone w Bazie Dokumentów Zastrzeżonych.  </w:t>
      </w:r>
      <w:r>
        <w:rPr>
          <w:rFonts w:ascii="Times New Roman" w:hAnsi="Times New Roman"/>
          <w:b/>
          <w:sz w:val="24"/>
          <w:szCs w:val="24"/>
        </w:rPr>
        <w:t>Barbara Bartyś-Szpakowska</w:t>
      </w:r>
      <w:r>
        <w:rPr>
          <w:rFonts w:ascii="Times New Roman" w:hAnsi="Times New Roman"/>
          <w:sz w:val="24"/>
          <w:szCs w:val="24"/>
        </w:rPr>
        <w:t xml:space="preserve">  poinformowała, że po spotkaniu z dzielnicowym w blokach na osiedlu Kortowo porozwieszano ulotki  dotyczące bezpieczeństwa seniorów, mogą one również działać odstraszająco na potencjalnych przestępców. Na koniec Aspirant </w:t>
      </w:r>
      <w:r>
        <w:rPr>
          <w:rFonts w:ascii="Times New Roman" w:hAnsi="Times New Roman"/>
          <w:b/>
          <w:sz w:val="24"/>
          <w:szCs w:val="24"/>
        </w:rPr>
        <w:t>Rafał Kamiński</w:t>
      </w:r>
      <w:r>
        <w:rPr>
          <w:rFonts w:ascii="Times New Roman" w:hAnsi="Times New Roman"/>
          <w:sz w:val="24"/>
          <w:szCs w:val="24"/>
        </w:rPr>
        <w:t xml:space="preserve"> zaapelował </w:t>
        <w:br/>
        <w:t>o rozpropagowanie tych informacji w swoich środowiskach senioralnych, oraz zniechęcanie osób starszych do udziału w pokazach,  na których są naciągani na bardzo niekorzystne zakupy towarów bądź usług. Przewodniczący Rady podkreślił znaczenie szkoleń dotyczących bezpieczeństwa seniorów, które propagował między innymi na forum Rady Olsztyńskich Seniorów i w kilku olsztyńskich Domach Pomocy Społecznej.</w:t>
      </w:r>
    </w:p>
    <w:p>
      <w:pPr>
        <w:pStyle w:val="Normal"/>
        <w:spacing w:lineRule="exact" w:line="340"/>
        <w:jc w:val="both"/>
        <w:rPr>
          <w:rFonts w:ascii="Times New Roman" w:hAnsi="Times New Roman"/>
          <w:sz w:val="24"/>
          <w:szCs w:val="24"/>
        </w:rPr>
      </w:pPr>
      <w:r>
        <w:rPr>
          <w:rFonts w:ascii="Times New Roman" w:hAnsi="Times New Roman"/>
          <w:sz w:val="24"/>
          <w:szCs w:val="24"/>
        </w:rPr>
        <w:t xml:space="preserve">Pani </w:t>
      </w:r>
      <w:r>
        <w:rPr>
          <w:rFonts w:ascii="Times New Roman" w:hAnsi="Times New Roman"/>
          <w:b/>
          <w:sz w:val="24"/>
          <w:szCs w:val="24"/>
        </w:rPr>
        <w:t>Monika Michniewicz</w:t>
      </w:r>
      <w:r>
        <w:rPr>
          <w:rFonts w:ascii="Times New Roman" w:hAnsi="Times New Roman"/>
          <w:sz w:val="24"/>
          <w:szCs w:val="24"/>
        </w:rPr>
        <w:t xml:space="preserve"> przedstawiła zebranym </w:t>
      </w:r>
      <w:r>
        <w:rPr>
          <w:rFonts w:ascii="Times New Roman" w:hAnsi="Times New Roman"/>
          <w:b/>
          <w:sz w:val="24"/>
          <w:szCs w:val="24"/>
        </w:rPr>
        <w:t>Izabelę Hyrkowską</w:t>
      </w:r>
      <w:r>
        <w:rPr>
          <w:rFonts w:ascii="Times New Roman" w:hAnsi="Times New Roman"/>
          <w:sz w:val="24"/>
          <w:szCs w:val="24"/>
        </w:rPr>
        <w:t xml:space="preserve"> -osobę wyznaczoną do współpracy i kontaktów z Radą Olsztyńskich Seniorów, która zastąpi Mariolę Stasiewicz, oraz przekazała informację o utrzymaniu dofinansowania przez  oba olsztyńskie Ośrodki Senior + w Dajtkach i „Laurentiusie”  oraz powołaniu Klubu „Senior +” przy ul. Żołnierskiej przy klubie „Agora”. Przewodniczący Rady powitał nowego opiekuna Rady Panią </w:t>
      </w:r>
      <w:r>
        <w:rPr>
          <w:rFonts w:ascii="Times New Roman" w:hAnsi="Times New Roman"/>
          <w:b/>
          <w:sz w:val="24"/>
          <w:szCs w:val="24"/>
        </w:rPr>
        <w:t xml:space="preserve">Izabelę Hyrkowską </w:t>
      </w:r>
      <w:r>
        <w:rPr>
          <w:rFonts w:ascii="Times New Roman" w:hAnsi="Times New Roman"/>
          <w:sz w:val="24"/>
          <w:szCs w:val="24"/>
        </w:rPr>
        <w:t xml:space="preserve">i wyraził nadzieję na owocną współpracę. Na pytanie, czy ROS będzie mogło się ubiegać o środki finansowe w tym trybie na prowadzenie działalności  w Centrum Aktywnego Seniora wyjaśniła, że Senior+ jest programem,  gdzie  są ściśle określone warunki, które należy spełnić, aby otrzymać dofinansowanie, uczestnicy są kierowani przez MOPS, a w tych miejscach nie może być innej aktywności. Po spełnieniu warunków Gmina składa wniosek, na który otrzymuje 40% dofinansowania z ministerstwa, pozostałe 60% pochodzi ze środków gminy. </w:t>
      </w:r>
    </w:p>
    <w:p>
      <w:pPr>
        <w:pStyle w:val="Normal"/>
        <w:spacing w:lineRule="exact" w:line="340"/>
        <w:jc w:val="both"/>
        <w:rPr>
          <w:rFonts w:ascii="Times New Roman" w:hAnsi="Times New Roman"/>
          <w:sz w:val="24"/>
          <w:szCs w:val="24"/>
        </w:rPr>
      </w:pPr>
      <w:r>
        <w:rPr>
          <w:rFonts w:ascii="Times New Roman" w:hAnsi="Times New Roman"/>
          <w:b/>
          <w:sz w:val="24"/>
          <w:szCs w:val="24"/>
        </w:rPr>
        <w:t xml:space="preserve">Ad. 2. </w:t>
      </w:r>
      <w:r>
        <w:rPr>
          <w:rFonts w:ascii="Times New Roman" w:hAnsi="Times New Roman"/>
          <w:sz w:val="24"/>
          <w:szCs w:val="24"/>
        </w:rPr>
        <w:t xml:space="preserve">Protokół nr 18 z posiedzenia Rady Olsztyńskich Seniorów po uwzględnieniu poprawek zgłoszonych przez </w:t>
      </w:r>
      <w:r>
        <w:rPr>
          <w:rFonts w:ascii="Times New Roman" w:hAnsi="Times New Roman"/>
          <w:b/>
          <w:sz w:val="24"/>
          <w:szCs w:val="24"/>
        </w:rPr>
        <w:t>Sabinę Dąbrowską</w:t>
      </w:r>
      <w:r>
        <w:rPr>
          <w:rFonts w:ascii="Times New Roman" w:hAnsi="Times New Roman"/>
          <w:sz w:val="24"/>
          <w:szCs w:val="24"/>
        </w:rPr>
        <w:t>, przyjęto większością głosów.</w:t>
      </w:r>
    </w:p>
    <w:p>
      <w:pPr>
        <w:pStyle w:val="Normal"/>
        <w:spacing w:lineRule="exact" w:line="340"/>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b/>
          <w:sz w:val="24"/>
          <w:szCs w:val="24"/>
        </w:rPr>
        <w:t>Ad. 3.</w:t>
      </w:r>
      <w:r>
        <w:rPr>
          <w:rFonts w:ascii="Times New Roman" w:hAnsi="Times New Roman"/>
          <w:sz w:val="24"/>
          <w:szCs w:val="24"/>
        </w:rPr>
        <w:t xml:space="preserve"> Koordynator zespołu ds. edukacji, bezpieczeństwa i kultury </w:t>
      </w:r>
      <w:r>
        <w:rPr>
          <w:rFonts w:ascii="Times New Roman" w:hAnsi="Times New Roman"/>
          <w:b/>
          <w:sz w:val="24"/>
          <w:szCs w:val="24"/>
        </w:rPr>
        <w:t>Sabina Dąbrowska</w:t>
      </w:r>
      <w:r>
        <w:rPr>
          <w:rFonts w:ascii="Times New Roman" w:hAnsi="Times New Roman"/>
          <w:sz w:val="24"/>
          <w:szCs w:val="24"/>
        </w:rPr>
        <w:t xml:space="preserve"> przypomniała, że obszerne sprawozdanie z działalności zespołu zostało ujęte w sprawozdaniu nr 18, natomiast zasygnalizowała tematy, które będą miały miejsce w najbliższym czasie (załącznik nr 1 do protokołu). Koordynator zespołu ds. bytowych i wykluczenia społecznego- </w:t>
      </w:r>
      <w:r>
        <w:rPr>
          <w:rFonts w:ascii="Times New Roman" w:hAnsi="Times New Roman"/>
          <w:b/>
          <w:sz w:val="24"/>
          <w:szCs w:val="24"/>
        </w:rPr>
        <w:t>Elżbieta Bronakowska-</w:t>
      </w:r>
      <w:r>
        <w:rPr>
          <w:rFonts w:ascii="Times New Roman" w:hAnsi="Times New Roman"/>
          <w:sz w:val="24"/>
          <w:szCs w:val="24"/>
        </w:rPr>
        <w:t xml:space="preserve"> przedstawiła informacje nt pracy zespołu, podkreśliła, że bardzo ważnym tematem jest opracowywanie procedur dotyczących osób w trudnej sytuacji spowodowanej chorobą przewlekłą. W Olsztynie około 920 osób korzysta z pomocy Dziennych Ośrodków Wsparcia, jest to duża grupa, ale nie rozwiązuje wszystkich problemów. Zwróciła uwagę na wolne postępy prac dotyczące osób niesamodzielnych, potrzebę kontynuacji programu  „koperty życia” oraz współpracę z dziennikarzami, aby informacje dotyczące seniorów mogły docierać do jak największej grupy osób. Ważnym tematem jest też bezpieczeństwo seniora. Program Bezpieczny Senior na płytach będzie we wszystkich domach pobytu seniorów (załącznik nr 2 do protokołu).  Koordynator zespołu ds. informacji, promocji i współpracy środowiskowej </w:t>
      </w:r>
      <w:r>
        <w:rPr>
          <w:rFonts w:ascii="Times New Roman" w:hAnsi="Times New Roman"/>
          <w:b/>
          <w:sz w:val="24"/>
          <w:szCs w:val="24"/>
        </w:rPr>
        <w:t>Jerzy Kowalewicz</w:t>
      </w:r>
      <w:r>
        <w:rPr>
          <w:rFonts w:ascii="Times New Roman" w:hAnsi="Times New Roman"/>
          <w:sz w:val="24"/>
          <w:szCs w:val="24"/>
        </w:rPr>
        <w:t xml:space="preserve"> przedstawił sprawozdanie  z dotychczasowej działalności i zamierzenia zespołu do końca kadencji (załącznik nr 3). Podkreślił, że bardzo ważną sprawą jest uaktualnienie w wersji elektronicznej Informatora Olsztyńskich Seniorów. </w:t>
      </w:r>
      <w:r>
        <w:rPr>
          <w:rFonts w:ascii="Times New Roman" w:hAnsi="Times New Roman"/>
          <w:b/>
          <w:sz w:val="24"/>
          <w:szCs w:val="24"/>
        </w:rPr>
        <w:t>Lucjan Jędrychowski</w:t>
      </w:r>
      <w:r>
        <w:rPr>
          <w:rFonts w:ascii="Times New Roman" w:hAnsi="Times New Roman"/>
          <w:sz w:val="24"/>
          <w:szCs w:val="24"/>
        </w:rPr>
        <w:t>, w uzupełnieniu, zwrócił się do wszystkich członków Rady o kolejną  weryfikację przydzielonych uprzednio fragmentów „Informatora”.</w:t>
      </w:r>
    </w:p>
    <w:p>
      <w:pPr>
        <w:pStyle w:val="Normal"/>
        <w:spacing w:lineRule="exact" w:line="340"/>
        <w:jc w:val="both"/>
        <w:rPr>
          <w:rFonts w:ascii="Times New Roman" w:hAnsi="Times New Roman"/>
          <w:sz w:val="24"/>
          <w:szCs w:val="24"/>
        </w:rPr>
      </w:pPr>
      <w:r>
        <w:rPr>
          <w:rFonts w:ascii="Times New Roman" w:hAnsi="Times New Roman"/>
          <w:b/>
          <w:sz w:val="24"/>
          <w:szCs w:val="24"/>
        </w:rPr>
        <w:t>Ad. 4</w:t>
      </w:r>
      <w:r>
        <w:rPr>
          <w:rFonts w:ascii="Times New Roman" w:hAnsi="Times New Roman"/>
          <w:sz w:val="24"/>
          <w:szCs w:val="24"/>
        </w:rPr>
        <w:t xml:space="preserve">. </w:t>
      </w:r>
      <w:r>
        <w:rPr>
          <w:rFonts w:ascii="Times New Roman" w:hAnsi="Times New Roman"/>
          <w:b/>
          <w:sz w:val="24"/>
          <w:szCs w:val="24"/>
        </w:rPr>
        <w:t>Lucjan Jędrychowski</w:t>
      </w:r>
      <w:r>
        <w:rPr>
          <w:rFonts w:ascii="Times New Roman" w:hAnsi="Times New Roman"/>
          <w:sz w:val="24"/>
          <w:szCs w:val="24"/>
        </w:rPr>
        <w:t xml:space="preserve"> przypomniał o Warmińsko-Mazurskich Dniach Rodziny odbywających się na przełomie maja i czerwca pod hasłem „Kochające się Małżeństwo – Szczęśliwa Rodzina” i zaproponował, aby na następne spotkanie Rady tj. w marcu przedstawić propozycje ROS na Olsztyńskie Dni Rodziny. </w:t>
      </w:r>
      <w:r>
        <w:rPr>
          <w:rFonts w:ascii="Times New Roman" w:hAnsi="Times New Roman"/>
          <w:b/>
          <w:sz w:val="24"/>
          <w:szCs w:val="24"/>
        </w:rPr>
        <w:t>Krystyna Żadziłko</w:t>
      </w:r>
      <w:r>
        <w:rPr>
          <w:rFonts w:ascii="Times New Roman" w:hAnsi="Times New Roman"/>
          <w:sz w:val="24"/>
          <w:szCs w:val="24"/>
        </w:rPr>
        <w:t xml:space="preserve"> zaproponowała, aby zaprosić do udziału muzykujące rodziny. </w:t>
      </w:r>
      <w:r>
        <w:rPr>
          <w:rFonts w:ascii="Times New Roman" w:hAnsi="Times New Roman"/>
          <w:b/>
          <w:sz w:val="24"/>
          <w:szCs w:val="24"/>
        </w:rPr>
        <w:t>Barbara Szpakowska – Bartyś</w:t>
      </w:r>
      <w:r>
        <w:rPr>
          <w:rFonts w:ascii="Times New Roman" w:hAnsi="Times New Roman"/>
          <w:sz w:val="24"/>
          <w:szCs w:val="24"/>
        </w:rPr>
        <w:t xml:space="preserve">  poinformowała, że Zespół przygotuje propozycje. </w:t>
      </w:r>
    </w:p>
    <w:p>
      <w:pPr>
        <w:pStyle w:val="Normal"/>
        <w:spacing w:lineRule="exact" w:line="340"/>
        <w:jc w:val="both"/>
        <w:rPr>
          <w:rFonts w:ascii="Times New Roman" w:hAnsi="Times New Roman"/>
          <w:sz w:val="24"/>
          <w:szCs w:val="24"/>
        </w:rPr>
      </w:pPr>
      <w:r>
        <w:rPr>
          <w:rFonts w:ascii="Times New Roman" w:hAnsi="Times New Roman"/>
          <w:b/>
          <w:sz w:val="24"/>
          <w:szCs w:val="24"/>
        </w:rPr>
        <w:t>Ad. 5. Lucjan Jędrychowski</w:t>
      </w:r>
      <w:r>
        <w:rPr>
          <w:rFonts w:ascii="Times New Roman" w:hAnsi="Times New Roman"/>
          <w:sz w:val="24"/>
          <w:szCs w:val="24"/>
        </w:rPr>
        <w:t xml:space="preserve"> przedstawił główne tezy wypracowanego w ramach Ogólnopolskiego Porozumienia o Współpracy Rad Seniorów (OPoWRS) stanowiska </w:t>
        <w:br/>
        <w:t>w sprawie włączenia osób starszych do opracowywanego aktu prawnego-</w:t>
      </w:r>
      <w:r>
        <w:rPr>
          <w:rFonts w:ascii="Times New Roman" w:hAnsi="Times New Roman"/>
          <w:i/>
          <w:sz w:val="24"/>
          <w:szCs w:val="24"/>
        </w:rPr>
        <w:t xml:space="preserve"> „</w:t>
      </w:r>
      <w:r>
        <w:rPr>
          <w:rFonts w:ascii="Times New Roman" w:hAnsi="Times New Roman"/>
          <w:sz w:val="24"/>
          <w:szCs w:val="24"/>
        </w:rPr>
        <w:t>Rządowego Programu Dostępność Plus na lata 2018-2025”.</w:t>
      </w:r>
      <w:r>
        <w:rPr>
          <w:rFonts w:ascii="Times New Roman" w:hAnsi="Times New Roman"/>
          <w:b/>
          <w:i/>
          <w:sz w:val="24"/>
          <w:szCs w:val="24"/>
        </w:rPr>
        <w:t xml:space="preserve"> </w:t>
      </w:r>
      <w:r>
        <w:rPr>
          <w:rFonts w:ascii="Times New Roman" w:hAnsi="Times New Roman"/>
          <w:sz w:val="24"/>
          <w:szCs w:val="24"/>
        </w:rPr>
        <w:t xml:space="preserve">Jest to pierwszy dokument ujmujący </w:t>
        <w:br/>
        <w:t>w sposób kompleksowy ogół działań na rzecz dostosowania szeroko rozumianej przestrzeni publicznej do potrzeb osób o szczególnych potrzebach, w tym osób starszych z trudnościami w samodzielnym  funkcjonowaniu i osób z trwałymi lub czasowymi trudnościami w zakresie mobilności lub percepcji</w:t>
      </w:r>
      <w:r>
        <w:rPr>
          <w:rFonts w:ascii="Times New Roman" w:hAnsi="Times New Roman"/>
          <w:b/>
          <w:sz w:val="24"/>
          <w:szCs w:val="24"/>
        </w:rPr>
        <w:t xml:space="preserve">. </w:t>
      </w:r>
      <w:r>
        <w:rPr>
          <w:rFonts w:ascii="Times New Roman" w:hAnsi="Times New Roman"/>
          <w:sz w:val="24"/>
          <w:szCs w:val="24"/>
        </w:rPr>
        <w:t xml:space="preserve">Potrzebę takich działań  i uwzględnienie w tym osób starszych uznał za oczywistą, gdyż brak, czy ograniczona dostępność środowiska jest czynnikiem wykluczającym; skutkuje dyskryminacją  wielu grup obywateli,  utrudnia lub wręcz uniemożliwia uczestnictwo w życiu społecznym i gospodarczym, korzystanie z placówek edukacyjnych i kulturalnych, z różnorodnych dóbr i usług.   Uznał to za bardzo ważny temat </w:t>
        <w:br/>
        <w:t xml:space="preserve">i wyraził satysfakcję z tego, że w imieniu Rady Olsztyńskich Seniorów zgłosił stanowisko </w:t>
        <w:br/>
        <w:t>w tej sprawie do OPoWRS  (stanowisko Ogólnopolskiego Porozumienia o Współpracy Rad Seniorów (OPoWRS) w sprawie włączenia osób starszych do opracowywanego aktu prawnego-</w:t>
      </w:r>
      <w:r>
        <w:rPr>
          <w:rFonts w:ascii="Times New Roman" w:hAnsi="Times New Roman"/>
          <w:i/>
          <w:sz w:val="24"/>
          <w:szCs w:val="24"/>
        </w:rPr>
        <w:t xml:space="preserve"> „</w:t>
      </w:r>
      <w:r>
        <w:rPr>
          <w:rFonts w:ascii="Times New Roman" w:hAnsi="Times New Roman"/>
          <w:sz w:val="24"/>
          <w:szCs w:val="24"/>
        </w:rPr>
        <w:t xml:space="preserve">Rządowego Programu Dostępność Plus na lata 2018-2025” – załącznik 5). Zwrócił też uwagę na fakt, że ROS ma trzech przedstawicieli, zarówno w Ogólnopolskim Parlamencie Seniorów, jak też w Wojewódzkiej Społecznej Radzie Seniorów województwa warmińsko-mazurskiego i dobrze by było, aby członkowie ROS poznali najważniejsze dokonania wymienionych gremiów w sprawach dotyczących seniorów oraz uzyskiwali od przedstawicieli ROS w tych gremiach aktualne informacje nt. ustawodawstwa dotyczącego polityki senioralnej. </w:t>
      </w:r>
    </w:p>
    <w:p>
      <w:pPr>
        <w:pStyle w:val="Normal"/>
        <w:spacing w:lineRule="exact" w:line="340"/>
        <w:jc w:val="both"/>
        <w:rPr>
          <w:rFonts w:ascii="Times New Roman" w:hAnsi="Times New Roman"/>
          <w:sz w:val="24"/>
          <w:szCs w:val="24"/>
        </w:rPr>
      </w:pPr>
      <w:r>
        <w:rPr>
          <w:rFonts w:ascii="Times New Roman" w:hAnsi="Times New Roman"/>
          <w:sz w:val="24"/>
          <w:szCs w:val="24"/>
        </w:rPr>
      </w:r>
    </w:p>
    <w:p>
      <w:pPr>
        <w:pStyle w:val="Normal"/>
        <w:spacing w:lineRule="exact" w:line="340"/>
        <w:jc w:val="both"/>
        <w:rPr>
          <w:rFonts w:ascii="Times New Roman" w:hAnsi="Times New Roman"/>
          <w:sz w:val="24"/>
          <w:szCs w:val="24"/>
        </w:rPr>
      </w:pPr>
      <w:r>
        <w:rPr>
          <w:rFonts w:ascii="Times New Roman" w:hAnsi="Times New Roman"/>
          <w:b/>
          <w:sz w:val="24"/>
          <w:szCs w:val="24"/>
        </w:rPr>
        <w:t>Ad. 6. Henryk Jabłoński</w:t>
      </w:r>
      <w:r>
        <w:rPr>
          <w:rFonts w:ascii="Times New Roman" w:hAnsi="Times New Roman"/>
          <w:sz w:val="24"/>
          <w:szCs w:val="24"/>
        </w:rPr>
        <w:t xml:space="preserve"> poinformował o pracach związanych z opracowaniem wytycznych do zamówienia publicznego dotyczącego adaptacji  małego basenu i przynależnych pomieszczeń na potrzeby Centrum Aktywnego Seniora w ramach środków uzyskanych  </w:t>
        <w:br/>
        <w:t xml:space="preserve">w OBO. Opracowano trzy wersje. W dniu 25.01.2019 po wnikliwym przeanalizowaniu zamówienia publicznego przyjęto wersję 03 do realizacji (wersja 03 wraz ze sprawozdaniem załącznik nr 4).  Pismem z  25.01.2019 r. komisja ROS w składzie </w:t>
      </w:r>
      <w:r>
        <w:rPr>
          <w:rFonts w:ascii="Times New Roman" w:hAnsi="Times New Roman"/>
          <w:b/>
          <w:sz w:val="24"/>
          <w:szCs w:val="24"/>
        </w:rPr>
        <w:t>Henryk Jabłoński, Jerzy Gąska, Lucjan Jędrychowski</w:t>
      </w:r>
      <w:r>
        <w:rPr>
          <w:rFonts w:ascii="Times New Roman" w:hAnsi="Times New Roman"/>
          <w:sz w:val="24"/>
          <w:szCs w:val="24"/>
        </w:rPr>
        <w:t xml:space="preserve"> przekazała potrzebę jak najszybszej realizacji przedsięwzięcia CAS do dyrekcji OSiR , oraz spotkała się z Dyrekcją OSiR-u, co skutkowało rozpisaniem ofert cenowych do biur projektowych. Do chwili obecnej wpłynęły dwie oferty: od zespołu projektowego CREATOR oraz architekta Tomasza Niebrzydowskiego.  W dniu 15.02.2019 r. ma nastąpić zamknięcie naboru ofert firm projektowych. Po wyłonieniu firmy będzie jeszcze można wnieść uwagi. Koszt projektu to około 60 – 80 tys. Następnie trzeba będzie znaleźć wykonawcę i we wrześniu rozpocząć roboty budowlano – montażowe. Jeżeli byśmy zrezygnowali z basenu, to kwota 300 tys. jest wystarczająca. Jednak szkoda tracić walory tego obiektu, który może służyć seniorom do rehabilitacji. Wymogi dotyczące instalacji, uzdatniania wody wymagają znacznie większych nakładów finansowych. W obecnej chwili należy zrobić wszystko, aby wejść do obiektu i rozpocząć prace. Można będzie napisać nowy projekt </w:t>
        <w:br/>
        <w:t xml:space="preserve">w ramach OBO, nie może być to jednak kontynuacja obecnego projektu. </w:t>
      </w:r>
      <w:r>
        <w:rPr>
          <w:rFonts w:ascii="Times New Roman" w:hAnsi="Times New Roman"/>
          <w:b/>
          <w:sz w:val="24"/>
          <w:szCs w:val="24"/>
        </w:rPr>
        <w:t>Lucjan Jędrychowski</w:t>
      </w:r>
      <w:r>
        <w:rPr>
          <w:rFonts w:ascii="Times New Roman" w:hAnsi="Times New Roman"/>
          <w:sz w:val="24"/>
          <w:szCs w:val="24"/>
        </w:rPr>
        <w:t xml:space="preserve">, w postaci prezentacji multimedialnej, zwrócił uwagę na możliwość wykorzystania tarasu nad małym basenem oraz zagospodarowania terenów zielonych. Wskazał, że z uwagi na bardzo dobrą lokalizację Centrum Aktywnego Seniora (CAS),  mogłoby tam powstać Centrum Informacji Środowiskowej dla seniorów.  Należało by z tego tytułu również próbować uzyskać wsparcie finansowe z Urzędu Marszałkowskiego. </w:t>
      </w:r>
      <w:r>
        <w:rPr>
          <w:rFonts w:ascii="Times New Roman" w:hAnsi="Times New Roman"/>
          <w:b/>
          <w:sz w:val="24"/>
          <w:szCs w:val="24"/>
        </w:rPr>
        <w:t>Jerzy Gąska</w:t>
      </w:r>
      <w:r>
        <w:rPr>
          <w:rFonts w:ascii="Times New Roman" w:hAnsi="Times New Roman"/>
          <w:sz w:val="24"/>
          <w:szCs w:val="24"/>
        </w:rPr>
        <w:t xml:space="preserve"> powiedział, że najważniejszą sprawę jest rozpoczęcie działań korzystając </w:t>
        <w:br/>
        <w:t xml:space="preserve">z przychylności  OSiR a następnie  podjąć dalsze starania o pozyskanie środków  finansowych. Kwota 300 tysięcy zł uzyskana w ramach projektu OBO zapewni nam lokal, natomiast zabraknie pieniędzy na prowadzenie działalności. </w:t>
      </w:r>
    </w:p>
    <w:p>
      <w:pPr>
        <w:pStyle w:val="Normal"/>
        <w:spacing w:lineRule="exact" w:line="340"/>
        <w:jc w:val="both"/>
        <w:rPr>
          <w:rFonts w:ascii="Times New Roman" w:hAnsi="Times New Roman"/>
          <w:sz w:val="24"/>
          <w:szCs w:val="24"/>
        </w:rPr>
      </w:pPr>
      <w:r>
        <w:rPr>
          <w:rFonts w:ascii="Times New Roman" w:hAnsi="Times New Roman"/>
          <w:sz w:val="24"/>
          <w:szCs w:val="24"/>
        </w:rPr>
      </w:r>
    </w:p>
    <w:p>
      <w:pPr>
        <w:pStyle w:val="Normal"/>
        <w:spacing w:lineRule="exact" w:line="340"/>
        <w:jc w:val="both"/>
        <w:rPr>
          <w:rFonts w:ascii="Times New Roman" w:hAnsi="Times New Roman"/>
          <w:sz w:val="24"/>
          <w:szCs w:val="24"/>
        </w:rPr>
      </w:pPr>
      <w:r>
        <w:rPr>
          <w:rFonts w:ascii="Times New Roman" w:hAnsi="Times New Roman"/>
          <w:b/>
          <w:sz w:val="24"/>
          <w:szCs w:val="24"/>
        </w:rPr>
        <w:t>Ad. 7. Barbara Nikołajuk - Liberna</w:t>
      </w:r>
      <w:r>
        <w:rPr>
          <w:rFonts w:ascii="Times New Roman" w:hAnsi="Times New Roman"/>
          <w:sz w:val="24"/>
          <w:szCs w:val="24"/>
        </w:rPr>
        <w:t xml:space="preserve"> poinformowała o spotkaniu dla seniorów z okazji Dnia Babci i Dziadka, które odbyło się w olsztyńskim Ratuszu. Spotkanie miało charakter międzypokoleniowy, były występy różnych grup wiekowych, losowanie nagród, poczęstunek, laurki. Oceniła, że przedsięwzięcie było bardzo udane -bardzo licznie zgromadzeni uczestnicy byli zachwyceni i uradowani. </w:t>
      </w:r>
    </w:p>
    <w:p>
      <w:pPr>
        <w:pStyle w:val="Normal"/>
        <w:spacing w:lineRule="exact" w:line="340"/>
        <w:jc w:val="both"/>
        <w:rPr>
          <w:rFonts w:ascii="Times New Roman" w:hAnsi="Times New Roman"/>
          <w:sz w:val="24"/>
          <w:szCs w:val="24"/>
        </w:rPr>
      </w:pPr>
      <w:r>
        <w:rPr>
          <w:rFonts w:ascii="Times New Roman" w:hAnsi="Times New Roman"/>
          <w:sz w:val="24"/>
          <w:szCs w:val="24"/>
        </w:rPr>
      </w:r>
    </w:p>
    <w:p>
      <w:pPr>
        <w:pStyle w:val="Normal"/>
        <w:spacing w:lineRule="exact" w:line="340"/>
        <w:jc w:val="both"/>
        <w:rPr>
          <w:rFonts w:ascii="Times New Roman" w:hAnsi="Times New Roman"/>
          <w:sz w:val="24"/>
          <w:szCs w:val="24"/>
        </w:rPr>
      </w:pPr>
      <w:r>
        <w:rPr>
          <w:rFonts w:ascii="Times New Roman" w:hAnsi="Times New Roman"/>
          <w:b/>
          <w:sz w:val="24"/>
          <w:szCs w:val="24"/>
        </w:rPr>
        <w:t xml:space="preserve">Ad. 8. Sabina Dąbrowska </w:t>
      </w:r>
      <w:r>
        <w:rPr>
          <w:rFonts w:ascii="Times New Roman" w:hAnsi="Times New Roman"/>
          <w:sz w:val="24"/>
          <w:szCs w:val="24"/>
        </w:rPr>
        <w:t>przypomniała o  koncercie  uczniów z Państwowej Szkoły Muzycznej w Olsztynie, dyrekcja szkoły i nauczyciele zgłaszają gotowość do kontynuowania tego przedsięwzięcia, gdyż jest to możliwość promocji młodych wykonawców i placówki.</w:t>
      </w:r>
    </w:p>
    <w:p>
      <w:pPr>
        <w:pStyle w:val="Normal"/>
        <w:spacing w:lineRule="exact" w:line="340"/>
        <w:jc w:val="both"/>
        <w:rPr>
          <w:rFonts w:ascii="Times New Roman" w:hAnsi="Times New Roman"/>
          <w:b/>
          <w:b/>
          <w:sz w:val="24"/>
          <w:szCs w:val="24"/>
        </w:rPr>
      </w:pPr>
      <w:r>
        <w:rPr>
          <w:rFonts w:ascii="Times New Roman" w:hAnsi="Times New Roman"/>
          <w:b/>
          <w:sz w:val="24"/>
          <w:szCs w:val="24"/>
        </w:rPr>
      </w:r>
    </w:p>
    <w:p>
      <w:pPr>
        <w:pStyle w:val="Normal"/>
        <w:spacing w:lineRule="exact" w:line="340"/>
        <w:jc w:val="both"/>
        <w:rPr>
          <w:rFonts w:ascii="Times New Roman" w:hAnsi="Times New Roman"/>
          <w:sz w:val="24"/>
          <w:szCs w:val="24"/>
        </w:rPr>
      </w:pPr>
      <w:r>
        <w:rPr>
          <w:rFonts w:ascii="Times New Roman" w:hAnsi="Times New Roman"/>
          <w:b/>
          <w:sz w:val="24"/>
          <w:szCs w:val="24"/>
        </w:rPr>
        <w:t>Ad.7. Lucjan Jędrychowski</w:t>
      </w:r>
      <w:r>
        <w:rPr>
          <w:rFonts w:ascii="Times New Roman" w:hAnsi="Times New Roman"/>
          <w:sz w:val="24"/>
          <w:szCs w:val="24"/>
        </w:rPr>
        <w:t xml:space="preserve"> przypomniał, że kadencja obecnej Rady kończy się w sierpniu, ale należy zrobić wszystko, aby utrzymać organizowany wspólnie z Biblioteką Miejską Międzynarodowy Dzień Osób Starszych. Poinformował również,  że odbył spotkanie </w:t>
        <w:br/>
        <w:t xml:space="preserve">z liderem zespołu Czerwony Tulipan </w:t>
      </w:r>
      <w:r>
        <w:rPr>
          <w:rFonts w:ascii="Times New Roman" w:hAnsi="Times New Roman"/>
          <w:b/>
          <w:sz w:val="24"/>
          <w:szCs w:val="24"/>
        </w:rPr>
        <w:t>Stefanem Brzozowskim</w:t>
      </w:r>
      <w:r>
        <w:rPr>
          <w:rFonts w:ascii="Times New Roman" w:hAnsi="Times New Roman"/>
          <w:sz w:val="24"/>
          <w:szCs w:val="24"/>
        </w:rPr>
        <w:t xml:space="preserve">, podczas którego wyrażono </w:t>
        <w:br/>
        <w:t xml:space="preserve">z obu stron wolę współpracy w organizacji wymienionego przedsięwzięcia.  Wstępnie zaproponowano z tej okazji na początku października marsz seniorów połączony z koncertem w Parku Centralnym. Przypomniał, że Rada Olsztyńskich Seniorów uwzględniając uwarunkowania pracy olsztyńskich uczelni trzeciego wieku-  (Uniwersytetu i Akademii Trzeciego Wieku) proponowała obchody tej uroczystości w późniejszym terminie. </w:t>
        <w:br/>
        <w:t>W związku z tym trzeba będzie zastanowić się nad ewentualną zmiana terminu i ustalenia terminu optymalnego dla wszystkich współorganizatorów.</w:t>
      </w:r>
    </w:p>
    <w:p>
      <w:pPr>
        <w:pStyle w:val="Normal"/>
        <w:spacing w:lineRule="exact" w:line="340"/>
        <w:jc w:val="both"/>
        <w:rPr>
          <w:rFonts w:ascii="Times New Roman" w:hAnsi="Times New Roman"/>
          <w:sz w:val="24"/>
          <w:szCs w:val="24"/>
        </w:rPr>
      </w:pPr>
      <w:r>
        <w:rPr>
          <w:rFonts w:ascii="Times New Roman" w:hAnsi="Times New Roman"/>
          <w:b/>
          <w:sz w:val="24"/>
          <w:szCs w:val="24"/>
        </w:rPr>
        <w:t>Lucjan Jędrychowski</w:t>
      </w:r>
      <w:r>
        <w:rPr>
          <w:rFonts w:ascii="Times New Roman" w:hAnsi="Times New Roman"/>
          <w:sz w:val="24"/>
          <w:szCs w:val="24"/>
        </w:rPr>
        <w:t xml:space="preserve"> poinformował o organizowanym w ramach projektu ogólnopolskiego kursie komputerowym dla mieszkańców województwa warmińsko-mazurskiego, którzy ukończyli 65 lat, rozprowadził kilka zgłoszeń w formie papierowej, poprosił </w:t>
        <w:br/>
        <w:t xml:space="preserve">o rozpropagowanie tej informacjii w środowisku senioralnym Olsztyna. Zapisy przyjmuje Warmińsko-Mazurski Sejmik Osób Niepełnosprawnych  Al. Marsz. J. Piłsudskiego 7/9  pokój  Nr 14. Zajęcia odbywać się będą w kilku etapach, dwa i trzy razy w tygodniu w sumie 15 zajęć  po 4 godziny . </w:t>
      </w:r>
    </w:p>
    <w:p>
      <w:pPr>
        <w:pStyle w:val="Normal"/>
        <w:spacing w:lineRule="exact" w:line="340"/>
        <w:jc w:val="both"/>
        <w:rPr>
          <w:rFonts w:ascii="Times New Roman" w:hAnsi="Times New Roman"/>
          <w:sz w:val="24"/>
          <w:szCs w:val="24"/>
        </w:rPr>
      </w:pPr>
      <w:r>
        <w:rPr>
          <w:rFonts w:ascii="Times New Roman" w:hAnsi="Times New Roman"/>
          <w:b/>
          <w:sz w:val="24"/>
          <w:szCs w:val="24"/>
        </w:rPr>
        <w:t>Barbara Szpakowska-Bartyś</w:t>
      </w:r>
      <w:r>
        <w:rPr>
          <w:rFonts w:ascii="Times New Roman" w:hAnsi="Times New Roman"/>
          <w:sz w:val="24"/>
          <w:szCs w:val="24"/>
        </w:rPr>
        <w:t xml:space="preserve"> poprosiła  o przemyślenie tematu „Miejsca Przyjazne Seniorom”, czy należy to przedsięwzięcie kontynuować. Urząd Marszałkowski wydaje Wojewódzką Kartę Seniora obecnie już posiada bazę miejsc przyjaznych oferującym seniorom różnego rodzaju zniżki.  Na następnym zebraniu ROS wspólnie zastanowimy się nad kontynuacją tego konkursu.</w:t>
      </w:r>
      <w:r>
        <w:rPr>
          <w:rFonts w:ascii="Times New Roman" w:hAnsi="Times New Roman"/>
          <w:b/>
          <w:sz w:val="24"/>
          <w:szCs w:val="24"/>
        </w:rPr>
        <w:t xml:space="preserve"> Lucjan Jędrychowski</w:t>
      </w:r>
      <w:r>
        <w:rPr>
          <w:rFonts w:ascii="Times New Roman" w:hAnsi="Times New Roman"/>
          <w:sz w:val="24"/>
          <w:szCs w:val="24"/>
        </w:rPr>
        <w:t xml:space="preserve"> poinformował, że podmioty występujące  jako przyjazne seniorom w ramach Wojewódzkiej Karty Seniora są wymienione w ostatnim numerze (nr 21-zima 2018) Magazynu Środowisk Osób Starszych „Generacja.</w:t>
      </w:r>
    </w:p>
    <w:p>
      <w:pPr>
        <w:pStyle w:val="Normal"/>
        <w:spacing w:lineRule="exact" w:line="340"/>
        <w:jc w:val="both"/>
        <w:rPr>
          <w:rFonts w:ascii="Times New Roman" w:hAnsi="Times New Roman"/>
          <w:sz w:val="24"/>
          <w:szCs w:val="24"/>
        </w:rPr>
      </w:pPr>
      <w:r>
        <w:rPr>
          <w:rFonts w:ascii="Times New Roman" w:hAnsi="Times New Roman"/>
          <w:b/>
          <w:sz w:val="24"/>
          <w:szCs w:val="24"/>
        </w:rPr>
        <w:t>Jerzy Kowalewicz</w:t>
      </w:r>
      <w:r>
        <w:rPr>
          <w:rFonts w:ascii="Times New Roman" w:hAnsi="Times New Roman"/>
          <w:sz w:val="24"/>
          <w:szCs w:val="24"/>
        </w:rPr>
        <w:t xml:space="preserve"> poruszył sprawę aktualizacji IOS, w chwili obecnej nie planuje się wydruku, jednak należy zająć się tym tematem, aby przyszła Rada otrzymała jak najbardziej aktualny informator.  Szczególnie należy zaktualizować problem dotyczący bezpieczeństwa seniora. Następnie zwrócił uwagę na frekwencję na zebraniach,  niestety są osoby które nie uczestniczą w pracach Rady. </w:t>
      </w:r>
    </w:p>
    <w:p>
      <w:pPr>
        <w:pStyle w:val="Normal"/>
        <w:spacing w:lineRule="exact" w:line="340"/>
        <w:jc w:val="both"/>
        <w:rPr>
          <w:rFonts w:ascii="Times New Roman" w:hAnsi="Times New Roman"/>
          <w:sz w:val="24"/>
          <w:szCs w:val="24"/>
        </w:rPr>
      </w:pPr>
      <w:r>
        <w:rPr>
          <w:rFonts w:ascii="Times New Roman" w:hAnsi="Times New Roman"/>
          <w:b/>
          <w:sz w:val="24"/>
          <w:szCs w:val="24"/>
        </w:rPr>
        <w:t>Lucjan Jędrychowski</w:t>
      </w:r>
      <w:r>
        <w:rPr>
          <w:rFonts w:ascii="Times New Roman" w:hAnsi="Times New Roman"/>
          <w:sz w:val="24"/>
          <w:szCs w:val="24"/>
        </w:rPr>
        <w:t xml:space="preserve"> zwrócił uwagę na brak kontaktu z mediami, przez co nie mamy możliwości przekazania szerszej grupie seniorów informacji o organizowanych przedsięwzięciach. Poprosił, aby osoby, które czują się na siłach pisały informacje, relacje które będzie można zamieścić na stronie </w:t>
      </w:r>
      <w:r>
        <w:rPr>
          <w:rFonts w:ascii="Times New Roman" w:hAnsi="Times New Roman"/>
          <w:b/>
          <w:sz w:val="24"/>
          <w:szCs w:val="24"/>
        </w:rPr>
        <w:t xml:space="preserve">senior.olsztyn.eu </w:t>
      </w:r>
      <w:r>
        <w:rPr>
          <w:rFonts w:ascii="Times New Roman" w:hAnsi="Times New Roman"/>
          <w:sz w:val="24"/>
          <w:szCs w:val="24"/>
        </w:rPr>
        <w:t>jako formę Biuletynu informacyjnego Rady Olsztyńskich Seniorów</w:t>
      </w:r>
    </w:p>
    <w:p>
      <w:pPr>
        <w:pStyle w:val="Normal"/>
        <w:spacing w:lineRule="exact" w:line="340"/>
        <w:jc w:val="both"/>
        <w:rPr>
          <w:rFonts w:ascii="Times New Roman" w:hAnsi="Times New Roman"/>
          <w:sz w:val="24"/>
          <w:szCs w:val="24"/>
        </w:rPr>
      </w:pPr>
      <w:r>
        <w:rPr>
          <w:rFonts w:ascii="Times New Roman" w:hAnsi="Times New Roman"/>
          <w:sz w:val="24"/>
          <w:szCs w:val="24"/>
        </w:rPr>
      </w:r>
    </w:p>
    <w:p>
      <w:pPr>
        <w:pStyle w:val="Normal"/>
        <w:spacing w:lineRule="exact" w:line="340"/>
        <w:jc w:val="both"/>
        <w:rPr>
          <w:rFonts w:ascii="Times New Roman" w:hAnsi="Times New Roman"/>
          <w:sz w:val="24"/>
          <w:szCs w:val="24"/>
        </w:rPr>
      </w:pPr>
      <w:r>
        <w:rPr>
          <w:rFonts w:ascii="Times New Roman" w:hAnsi="Times New Roman"/>
          <w:b/>
          <w:sz w:val="24"/>
          <w:szCs w:val="24"/>
        </w:rPr>
        <w:t>Ad. 10.</w:t>
      </w:r>
      <w:r>
        <w:rPr>
          <w:rFonts w:ascii="Times New Roman" w:hAnsi="Times New Roman"/>
          <w:sz w:val="24"/>
          <w:szCs w:val="24"/>
        </w:rPr>
        <w:t xml:space="preserve"> Wolnych wniosków nie zgłoszono.</w:t>
      </w:r>
    </w:p>
    <w:p>
      <w:pPr>
        <w:pStyle w:val="Normal"/>
        <w:spacing w:lineRule="exact" w:line="340"/>
        <w:jc w:val="both"/>
        <w:rPr>
          <w:rFonts w:ascii="Times New Roman" w:hAnsi="Times New Roman"/>
          <w:sz w:val="24"/>
          <w:szCs w:val="24"/>
        </w:rPr>
      </w:pPr>
      <w:r>
        <w:rPr>
          <w:rFonts w:ascii="Times New Roman" w:hAnsi="Times New Roman"/>
          <w:b/>
          <w:sz w:val="24"/>
          <w:szCs w:val="24"/>
        </w:rPr>
        <w:t>Ad.11.</w:t>
      </w:r>
      <w:r>
        <w:rPr>
          <w:rFonts w:ascii="Times New Roman" w:hAnsi="Times New Roman"/>
          <w:sz w:val="24"/>
          <w:szCs w:val="24"/>
        </w:rPr>
        <w:t xml:space="preserve"> Kolejne spotkanie Rady ustalono na 14.03.2019 r. o godz. 11:00. Jako główne tematy spotkania przewodniczący Rady zaproponował: „ Miejsca Przyjazne Seniorom”,  organizacja Olsztyńskich  Dni Rodziny, informacje o działaniu Wojewódzkiej  Społecznej Rady Seniorów. </w:t>
      </w:r>
    </w:p>
    <w:p>
      <w:pPr>
        <w:pStyle w:val="Normal"/>
        <w:spacing w:lineRule="exact" w:line="340"/>
        <w:jc w:val="both"/>
        <w:rPr>
          <w:rFonts w:ascii="Times New Roman" w:hAnsi="Times New Roman"/>
          <w:sz w:val="24"/>
          <w:szCs w:val="24"/>
        </w:rPr>
      </w:pPr>
      <w:r>
        <w:rPr>
          <w:rFonts w:ascii="Times New Roman" w:hAnsi="Times New Roman"/>
          <w:sz w:val="24"/>
          <w:szCs w:val="24"/>
        </w:rPr>
        <w:t>Na tym protokół zakończono.</w:t>
      </w:r>
    </w:p>
    <w:p>
      <w:pPr>
        <w:pStyle w:val="Normal"/>
        <w:spacing w:lineRule="exact" w:line="340"/>
        <w:jc w:val="both"/>
        <w:rPr>
          <w:rFonts w:ascii="Times New Roman" w:hAnsi="Times New Roman"/>
          <w:sz w:val="24"/>
          <w:szCs w:val="24"/>
        </w:rPr>
      </w:pPr>
      <w:r>
        <w:rPr>
          <w:rFonts w:ascii="Times New Roman" w:hAnsi="Times New Roman"/>
          <w:sz w:val="24"/>
          <w:szCs w:val="24"/>
        </w:rPr>
        <w:t xml:space="preserve">   </w:t>
      </w:r>
    </w:p>
    <w:p>
      <w:pPr>
        <w:pStyle w:val="Normal"/>
        <w:spacing w:lineRule="exact" w:line="340"/>
        <w:rPr>
          <w:rFonts w:ascii="Times New Roman" w:hAnsi="Times New Roman"/>
          <w:sz w:val="24"/>
          <w:szCs w:val="24"/>
        </w:rPr>
      </w:pPr>
      <w:r>
        <w:rPr>
          <w:rFonts w:ascii="Times New Roman" w:hAnsi="Times New Roman"/>
          <w:sz w:val="24"/>
          <w:szCs w:val="24"/>
        </w:rPr>
      </w:r>
    </w:p>
    <w:p>
      <w:pPr>
        <w:pStyle w:val="Normal"/>
        <w:spacing w:lineRule="exact" w:line="34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Sekretarz Rady                                         Przewodniczący Rady Olsztyńskich Seniorów</w:t>
      </w:r>
    </w:p>
    <w:p>
      <w:pPr>
        <w:pStyle w:val="Normal"/>
        <w:spacing w:lineRule="exact" w:line="340"/>
        <w:rPr>
          <w:rFonts w:ascii="Times New Roman" w:hAnsi="Times New Roman"/>
          <w:sz w:val="24"/>
          <w:szCs w:val="24"/>
        </w:rPr>
      </w:pPr>
      <w:r>
        <w:rPr>
          <w:rFonts w:ascii="Times New Roman" w:hAnsi="Times New Roman"/>
          <w:sz w:val="24"/>
          <w:szCs w:val="24"/>
        </w:rPr>
        <w:t xml:space="preserve">             </w:t>
      </w:r>
    </w:p>
    <w:p>
      <w:pPr>
        <w:pStyle w:val="Normal"/>
        <w:spacing w:lineRule="exact" w:line="34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Krystyna Żadziłko                                              Prof. dr hab.  Lucjan Jędrychowski</w:t>
      </w:r>
    </w:p>
    <w:p>
      <w:pPr>
        <w:pStyle w:val="Normal"/>
        <w:spacing w:lineRule="exact" w:line="340"/>
        <w:rPr>
          <w:rFonts w:ascii="Times New Roman" w:hAnsi="Times New Roman"/>
          <w:sz w:val="24"/>
          <w:szCs w:val="24"/>
        </w:rPr>
      </w:pPr>
      <w:r>
        <w:rPr>
          <w:rFonts w:ascii="Times New Roman" w:hAnsi="Times New Roman"/>
          <w:sz w:val="24"/>
          <w:szCs w:val="24"/>
        </w:rPr>
      </w:r>
    </w:p>
    <w:p>
      <w:pPr>
        <w:pStyle w:val="Normal"/>
        <w:spacing w:lineRule="exact" w:line="340"/>
        <w:rPr>
          <w:rFonts w:ascii="Times New Roman" w:hAnsi="Times New Roman"/>
          <w:sz w:val="24"/>
          <w:szCs w:val="24"/>
        </w:rPr>
      </w:pPr>
      <w:r>
        <w:rPr>
          <w:rFonts w:ascii="Times New Roman" w:hAnsi="Times New Roman"/>
          <w:sz w:val="24"/>
          <w:szCs w:val="24"/>
        </w:rPr>
      </w:r>
      <w:bookmarkStart w:id="0" w:name="_GoBack"/>
      <w:bookmarkStart w:id="1" w:name="_GoBack"/>
      <w:bookmarkEnd w:id="1"/>
    </w:p>
    <w:p>
      <w:pPr>
        <w:pStyle w:val="Normal"/>
        <w:spacing w:lineRule="exact" w:line="340"/>
        <w:rPr>
          <w:rFonts w:ascii="Times New Roman" w:hAnsi="Times New Roman"/>
          <w:b/>
          <w:b/>
          <w:sz w:val="24"/>
          <w:szCs w:val="24"/>
        </w:rPr>
      </w:pPr>
      <w:r>
        <w:rPr>
          <w:rFonts w:ascii="Times New Roman" w:hAnsi="Times New Roman"/>
          <w:b/>
          <w:sz w:val="24"/>
          <w:szCs w:val="24"/>
        </w:rPr>
        <w:t>Wykaz załączników</w:t>
      </w:r>
    </w:p>
    <w:p>
      <w:pPr>
        <w:pStyle w:val="Normal"/>
        <w:spacing w:lineRule="exact" w:line="340"/>
        <w:rPr>
          <w:rFonts w:ascii="Times New Roman" w:hAnsi="Times New Roman"/>
          <w:b/>
          <w:b/>
          <w:sz w:val="24"/>
          <w:szCs w:val="24"/>
        </w:rPr>
      </w:pPr>
      <w:r>
        <w:rPr>
          <w:rFonts w:ascii="Times New Roman" w:hAnsi="Times New Roman"/>
          <w:b/>
          <w:sz w:val="24"/>
          <w:szCs w:val="24"/>
        </w:rPr>
      </w:r>
    </w:p>
    <w:p>
      <w:pPr>
        <w:pStyle w:val="Normal"/>
        <w:spacing w:lineRule="exact" w:line="340"/>
        <w:jc w:val="both"/>
        <w:rPr>
          <w:rFonts w:ascii="Times New Roman" w:hAnsi="Times New Roman"/>
          <w:sz w:val="24"/>
          <w:szCs w:val="24"/>
        </w:rPr>
      </w:pPr>
      <w:r>
        <w:rPr>
          <w:rFonts w:ascii="Times New Roman" w:hAnsi="Times New Roman"/>
          <w:b/>
          <w:sz w:val="24"/>
          <w:szCs w:val="24"/>
        </w:rPr>
        <w:t>Załącznik nr 1</w:t>
      </w:r>
      <w:r>
        <w:rPr>
          <w:rFonts w:ascii="Times New Roman" w:hAnsi="Times New Roman"/>
          <w:sz w:val="24"/>
          <w:szCs w:val="24"/>
        </w:rPr>
        <w:t xml:space="preserve"> – Wykaz zadań realizowanych w najbliższym czasie przez Zespoł ds.</w:t>
        <w:br/>
        <w:t xml:space="preserve">                edukacji, bezpieczeństwa i kultury  (jako uzupełnienie planu pracy Zespołu ujętego </w:t>
        <w:br/>
        <w:t xml:space="preserve">               w Protokole nr 18).</w:t>
      </w:r>
    </w:p>
    <w:p>
      <w:pPr>
        <w:pStyle w:val="Normal"/>
        <w:spacing w:lineRule="exact" w:line="340"/>
        <w:jc w:val="both"/>
        <w:rPr>
          <w:rFonts w:ascii="Times New Roman" w:hAnsi="Times New Roman"/>
          <w:sz w:val="24"/>
          <w:szCs w:val="24"/>
        </w:rPr>
      </w:pPr>
      <w:r>
        <w:rPr>
          <w:rFonts w:ascii="Times New Roman" w:hAnsi="Times New Roman"/>
          <w:b/>
          <w:sz w:val="24"/>
          <w:szCs w:val="24"/>
        </w:rPr>
        <w:t>Załącznik nr 2</w:t>
      </w:r>
      <w:r>
        <w:rPr>
          <w:rFonts w:ascii="Times New Roman" w:hAnsi="Times New Roman"/>
          <w:sz w:val="24"/>
          <w:szCs w:val="24"/>
        </w:rPr>
        <w:t xml:space="preserve"> – Sprawozdanie z pracy Zespołu  ds. Bytowych i Zapobiegania Wykluczeniu</w:t>
        <w:br/>
        <w:t xml:space="preserve">               Społecznemu.</w:t>
      </w:r>
    </w:p>
    <w:p>
      <w:pPr>
        <w:pStyle w:val="Normal"/>
        <w:spacing w:lineRule="exact" w:line="340"/>
        <w:jc w:val="both"/>
        <w:rPr>
          <w:rFonts w:ascii="Times New Roman" w:hAnsi="Times New Roman"/>
          <w:sz w:val="24"/>
          <w:szCs w:val="24"/>
        </w:rPr>
      </w:pPr>
      <w:r>
        <w:rPr>
          <w:rFonts w:ascii="Times New Roman" w:hAnsi="Times New Roman"/>
          <w:b/>
          <w:sz w:val="24"/>
          <w:szCs w:val="24"/>
        </w:rPr>
        <w:t>Załącznik nr 3</w:t>
      </w:r>
      <w:r>
        <w:rPr>
          <w:rFonts w:ascii="Times New Roman" w:hAnsi="Times New Roman"/>
          <w:sz w:val="24"/>
          <w:szCs w:val="24"/>
        </w:rPr>
        <w:t xml:space="preserve"> - Sprawozdanie  z dotychczasowej działalności i plan pracy do końca </w:t>
        <w:br/>
        <w:t xml:space="preserve">             kadencji Zespołu ds. Informacji, Promocji i Współpracy Środowiskowej.</w:t>
      </w:r>
    </w:p>
    <w:p>
      <w:pPr>
        <w:pStyle w:val="Normal"/>
        <w:spacing w:lineRule="exact" w:line="340"/>
        <w:jc w:val="both"/>
        <w:rPr>
          <w:rFonts w:ascii="Times New Roman" w:hAnsi="Times New Roman"/>
          <w:sz w:val="24"/>
          <w:szCs w:val="24"/>
        </w:rPr>
      </w:pPr>
      <w:r>
        <w:rPr>
          <w:rFonts w:ascii="Times New Roman" w:hAnsi="Times New Roman"/>
          <w:b/>
          <w:sz w:val="24"/>
          <w:szCs w:val="24"/>
        </w:rPr>
        <w:t>Załącznik nr 4.</w:t>
      </w:r>
      <w:r>
        <w:rPr>
          <w:rFonts w:ascii="Times New Roman" w:hAnsi="Times New Roman"/>
          <w:sz w:val="24"/>
          <w:szCs w:val="24"/>
        </w:rPr>
        <w:t xml:space="preserve">- Sprawozdanie z prac zespołu merytorycznego Rady Olsztyńskich Seniorów </w:t>
        <w:br/>
        <w:t xml:space="preserve">           ds. związanych z opracowaniem wytycznych do zamówienia publicznego (wersja 03) </w:t>
        <w:br/>
        <w:t xml:space="preserve">           celem adaptacji  małego basenu i przynależnych pomieszczeń na potrzeby Centrum </w:t>
        <w:br/>
        <w:t xml:space="preserve">           Aktywnego Seniora w ramach środków uzyskanych  w OBO. </w:t>
      </w:r>
    </w:p>
    <w:p>
      <w:pPr>
        <w:pStyle w:val="Normal"/>
        <w:spacing w:lineRule="exact" w:line="340"/>
        <w:jc w:val="both"/>
        <w:rPr>
          <w:rFonts w:ascii="Times New Roman" w:hAnsi="Times New Roman"/>
          <w:sz w:val="24"/>
          <w:szCs w:val="24"/>
        </w:rPr>
      </w:pPr>
      <w:r>
        <w:rPr>
          <w:rFonts w:ascii="Times New Roman" w:hAnsi="Times New Roman"/>
          <w:b/>
          <w:sz w:val="24"/>
          <w:szCs w:val="24"/>
        </w:rPr>
        <w:t>Załącznik nr 5</w:t>
      </w:r>
      <w:r>
        <w:rPr>
          <w:rFonts w:ascii="Times New Roman" w:hAnsi="Times New Roman"/>
          <w:sz w:val="24"/>
          <w:szCs w:val="24"/>
        </w:rPr>
        <w:t xml:space="preserve"> - Stanowisko Ogólnopolskiego Porozumienia o Współpracy Rad Seniorów</w:t>
        <w:br/>
        <w:t xml:space="preserve">            (OPoWRS) w sprawie włączenia osób starszych do opracowywanego aktu prawnego-</w:t>
        <w:br/>
        <w:t xml:space="preserve">          </w:t>
      </w:r>
      <w:r>
        <w:rPr>
          <w:rFonts w:ascii="Times New Roman" w:hAnsi="Times New Roman"/>
          <w:i/>
          <w:sz w:val="24"/>
          <w:szCs w:val="24"/>
        </w:rPr>
        <w:t xml:space="preserve"> „</w:t>
      </w:r>
      <w:r>
        <w:rPr>
          <w:rFonts w:ascii="Times New Roman" w:hAnsi="Times New Roman"/>
          <w:sz w:val="24"/>
          <w:szCs w:val="24"/>
        </w:rPr>
        <w:t>Rządowego Programu Dostępność Plus na lata 2018-2025”.</w:t>
      </w:r>
    </w:p>
    <w:p>
      <w:pPr>
        <w:pStyle w:val="Normal"/>
        <w:widowControl/>
        <w:bidi w:val="0"/>
        <w:spacing w:lineRule="auto" w:line="276" w:before="0" w:after="200"/>
        <w:jc w:val="left"/>
        <w:rPr/>
      </w:pPr>
      <w:r>
        <w:rPr/>
      </w:r>
    </w:p>
    <w:sectPr>
      <w:footerReference w:type="default" r:id="rId2"/>
      <w:type w:val="nextPage"/>
      <w:pgSz w:w="11906" w:h="16838"/>
      <w:pgMar w:left="1418" w:right="1418" w:header="0" w:top="1134" w:footer="709"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ans">
    <w:altName w:val="Arial"/>
    <w:charset w:val="ee"/>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jc w:val="right"/>
      <w:rPr/>
    </w:pPr>
    <w:r>
      <w:rPr/>
      <w:fldChar w:fldCharType="begin"/>
    </w:r>
    <w:r>
      <w:rPr/>
      <w:instrText> PAGE </w:instrText>
    </w:r>
    <w:r>
      <w:rPr/>
      <w:fldChar w:fldCharType="separate"/>
    </w:r>
    <w:r>
      <w:rPr/>
      <w:t>6</w:t>
    </w:r>
    <w:r>
      <w:rPr/>
      <w:fldChar w:fldCharType="end"/>
    </w:r>
  </w:p>
  <w:p>
    <w:pPr>
      <w:pStyle w:val="Stopka"/>
      <w:tabs>
        <w:tab w:val="center" w:pos="4536" w:leader="none"/>
        <w:tab w:val="right" w:pos="9072" w:leader="none"/>
      </w:tabs>
      <w:spacing w:before="0" w:after="200"/>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24"/>
        <w:b/>
        <w:rFonts w:ascii="Times New Roman" w:hAnsi="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pl-PL" w:eastAsia="pl-PL"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e3fe7"/>
    <w:pPr>
      <w:widowControl/>
      <w:bidi w:val="0"/>
      <w:spacing w:lineRule="auto" w:line="276" w:before="0" w:after="200"/>
      <w:jc w:val="left"/>
    </w:pPr>
    <w:rPr>
      <w:rFonts w:ascii="Calibri" w:hAnsi="Calibri" w:eastAsia="Calibri" w:cs="Times New Roman"/>
      <w:color w:val="auto"/>
      <w:kern w:val="0"/>
      <w:sz w:val="22"/>
      <w:szCs w:val="22"/>
      <w:lang w:eastAsia="en-US" w:val="pl-PL" w:bidi="ar-SA"/>
    </w:rPr>
  </w:style>
  <w:style w:type="character" w:styleId="DefaultParagraphFont" w:default="1">
    <w:name w:val="Default Paragraph Font"/>
    <w:uiPriority w:val="1"/>
    <w:semiHidden/>
    <w:unhideWhenUsed/>
    <w:qFormat/>
    <w:rPr/>
  </w:style>
  <w:style w:type="character" w:styleId="StopkaZnak" w:customStyle="1">
    <w:name w:val="Stopka Znak"/>
    <w:basedOn w:val="DefaultParagraphFont"/>
    <w:link w:val="Stopka"/>
    <w:uiPriority w:val="99"/>
    <w:qFormat/>
    <w:rsid w:val="002e3fe7"/>
    <w:rPr>
      <w:rFonts w:ascii="Calibri" w:hAnsi="Calibri" w:eastAsia="Calibri" w:cs="Times New Roman"/>
    </w:rPr>
  </w:style>
  <w:style w:type="character" w:styleId="ListLabel1">
    <w:name w:val="ListLabel 1"/>
    <w:qFormat/>
    <w:rPr>
      <w:rFonts w:ascii="Times New Roman" w:hAnsi="Times New Roman"/>
      <w:b/>
      <w:sz w:val="24"/>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uiPriority w:val="34"/>
    <w:qFormat/>
    <w:rsid w:val="002e3fe7"/>
    <w:pPr>
      <w:spacing w:before="0" w:after="200"/>
      <w:ind w:left="720" w:hanging="0"/>
      <w:contextualSpacing/>
    </w:pPr>
    <w:rPr/>
  </w:style>
  <w:style w:type="paragraph" w:styleId="Stopka">
    <w:name w:val="Footer"/>
    <w:basedOn w:val="Normal"/>
    <w:link w:val="StopkaZnak"/>
    <w:uiPriority w:val="99"/>
    <w:unhideWhenUsed/>
    <w:rsid w:val="002e3fe7"/>
    <w:pPr>
      <w:tabs>
        <w:tab w:val="clear" w:pos="708"/>
        <w:tab w:val="center" w:pos="4536" w:leader="none"/>
        <w:tab w:val="right" w:pos="9072" w:leader="none"/>
      </w:tabs>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EF1ED5-0DBC-4D5D-9158-98966D84A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LibreOffice/6.1.4.2$Windows_x86 LibreOffice_project/9d0f32d1f0b509096fd65e0d4bec26ddd1938fd3</Application>
  <Pages>3</Pages>
  <Words>1998</Words>
  <Characters>13332</Characters>
  <CharactersWithSpaces>15619</CharactersWithSpaces>
  <Paragraphs>43</Paragraphs>
  <Company>Acer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2019-03-12T12:34:00Z</dcterms:created>
  <dc:creator>Krystyna</dc:creator>
  <dc:description/>
  <dc:language>pl-PL</dc:language>
  <cp:lastModifiedBy>Administrator</cp:lastModifiedBy>
  <dcterms:modified xsi:type="dcterms:W3CDTF">2019-03-12T12:34:00Z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Acer</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